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18823" w14:textId="77777777" w:rsidR="00F906F8" w:rsidRDefault="009A5154">
      <w:pPr>
        <w:spacing w:line="240" w:lineRule="auto"/>
        <w:jc w:val="center"/>
        <w:rPr>
          <w:rFonts w:ascii="Century Gothic" w:eastAsia="Century Gothic" w:hAnsi="Century Gothic" w:cs="Century Gothic"/>
          <w:sz w:val="24"/>
          <w:szCs w:val="24"/>
        </w:rPr>
      </w:pPr>
      <w:r>
        <w:rPr>
          <w:noProof/>
        </w:rPr>
        <w:drawing>
          <wp:inline distT="0" distB="0" distL="0" distR="0" wp14:anchorId="5E51CBB1" wp14:editId="03001CD2">
            <wp:extent cx="3290570" cy="1120775"/>
            <wp:effectExtent l="0" t="0" r="0" b="0"/>
            <wp:docPr id="1"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4"/>
                    <a:srcRect/>
                    <a:stretch>
                      <a:fillRect/>
                    </a:stretch>
                  </pic:blipFill>
                  <pic:spPr>
                    <a:xfrm>
                      <a:off x="0" y="0"/>
                      <a:ext cx="3290570" cy="1120775"/>
                    </a:xfrm>
                    <a:prstGeom prst="rect">
                      <a:avLst/>
                    </a:prstGeom>
                    <a:ln/>
                  </pic:spPr>
                </pic:pic>
              </a:graphicData>
            </a:graphic>
          </wp:inline>
        </w:drawing>
      </w:r>
    </w:p>
    <w:p w14:paraId="2AF05938" w14:textId="77777777" w:rsidR="00F906F8" w:rsidRDefault="009A5154">
      <w:pPr>
        <w:spacing w:after="0" w:line="240" w:lineRule="auto"/>
        <w:jc w:val="center"/>
        <w:rPr>
          <w:rFonts w:ascii="Century Gothic" w:eastAsia="Century Gothic" w:hAnsi="Century Gothic" w:cs="Century Gothic"/>
          <w:sz w:val="24"/>
          <w:szCs w:val="24"/>
        </w:rPr>
      </w:pPr>
      <w:r>
        <w:rPr>
          <w:rFonts w:ascii="Century Gothic" w:eastAsia="Century Gothic" w:hAnsi="Century Gothic" w:cs="Century Gothic"/>
          <w:color w:val="000000"/>
          <w:sz w:val="24"/>
          <w:szCs w:val="24"/>
        </w:rPr>
        <w:t>Minutes of Meeting of the Board of Trustees</w:t>
      </w:r>
    </w:p>
    <w:p w14:paraId="619B7D27" w14:textId="77777777" w:rsidR="00F906F8" w:rsidRDefault="009A5154">
      <w:pPr>
        <w:spacing w:after="0" w:line="240" w:lineRule="auto"/>
        <w:jc w:val="center"/>
        <w:rPr>
          <w:rFonts w:ascii="Century Gothic" w:eastAsia="Century Gothic" w:hAnsi="Century Gothic" w:cs="Century Gothic"/>
          <w:sz w:val="24"/>
          <w:szCs w:val="24"/>
        </w:rPr>
      </w:pPr>
      <w:r>
        <w:rPr>
          <w:rFonts w:ascii="Century Gothic" w:eastAsia="Century Gothic" w:hAnsi="Century Gothic" w:cs="Century Gothic"/>
          <w:color w:val="000000"/>
          <w:sz w:val="24"/>
          <w:szCs w:val="24"/>
        </w:rPr>
        <w:t>Highland Public Library</w:t>
      </w:r>
    </w:p>
    <w:p w14:paraId="251D29C5" w14:textId="77777777" w:rsidR="00F906F8" w:rsidRDefault="009A5154">
      <w:pPr>
        <w:spacing w:after="0" w:line="240" w:lineRule="auto"/>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14 Elting Place; Highland, NY  12528</w:t>
      </w:r>
    </w:p>
    <w:p w14:paraId="6AD833EB" w14:textId="77777777" w:rsidR="00F906F8" w:rsidRDefault="00F906F8">
      <w:pPr>
        <w:spacing w:after="0" w:line="240" w:lineRule="auto"/>
        <w:rPr>
          <w:rFonts w:ascii="Century Gothic" w:eastAsia="Century Gothic" w:hAnsi="Century Gothic" w:cs="Century Gothic"/>
          <w:color w:val="000000"/>
          <w:sz w:val="24"/>
          <w:szCs w:val="24"/>
        </w:rPr>
      </w:pPr>
    </w:p>
    <w:p w14:paraId="034CB7E9" w14:textId="2E4503A6" w:rsidR="00F906F8" w:rsidRDefault="009A5154">
      <w:pPr>
        <w:spacing w:after="0" w:line="240" w:lineRule="auto"/>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Date:</w:t>
      </w:r>
      <w:r w:rsidR="00F0397A">
        <w:rPr>
          <w:rFonts w:ascii="Century Gothic" w:eastAsia="Century Gothic" w:hAnsi="Century Gothic" w:cs="Century Gothic"/>
          <w:color w:val="000000"/>
          <w:sz w:val="24"/>
          <w:szCs w:val="24"/>
        </w:rPr>
        <w:t xml:space="preserve"> December 4, 2025</w:t>
      </w:r>
    </w:p>
    <w:p w14:paraId="31380ABC" w14:textId="77777777" w:rsidR="00F906F8" w:rsidRDefault="00F906F8">
      <w:pPr>
        <w:spacing w:after="0" w:line="240" w:lineRule="auto"/>
        <w:rPr>
          <w:rFonts w:ascii="Century Gothic" w:eastAsia="Century Gothic" w:hAnsi="Century Gothic" w:cs="Century Gothic"/>
          <w:color w:val="000000"/>
          <w:sz w:val="24"/>
          <w:szCs w:val="24"/>
        </w:rPr>
      </w:pPr>
    </w:p>
    <w:p w14:paraId="5FCA0196" w14:textId="486040F7" w:rsidR="004C5932" w:rsidRDefault="009A5154" w:rsidP="004C5932">
      <w:pPr>
        <w:spacing w:after="0" w:line="240" w:lineRule="auto"/>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Attending: </w:t>
      </w:r>
    </w:p>
    <w:p w14:paraId="63ABB0F4" w14:textId="06F965F2" w:rsidR="004C5932" w:rsidRDefault="004C5932" w:rsidP="004C5932">
      <w:pPr>
        <w:spacing w:after="0" w:line="240" w:lineRule="auto"/>
        <w:rPr>
          <w:rFonts w:ascii="Century Gothic" w:eastAsia="Century Gothic" w:hAnsi="Century Gothic" w:cs="Century Gothic"/>
          <w:sz w:val="24"/>
          <w:szCs w:val="24"/>
        </w:rPr>
      </w:pPr>
      <w:r>
        <w:rPr>
          <w:rFonts w:ascii="Century Gothic" w:eastAsia="Century Gothic" w:hAnsi="Century Gothic" w:cs="Century Gothic"/>
          <w:color w:val="000000"/>
          <w:sz w:val="24"/>
          <w:szCs w:val="24"/>
        </w:rPr>
        <w:t>Elaine Rivera, President;</w:t>
      </w:r>
      <w:r w:rsidR="00F0397A">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Jacqueline Burke, 2</w:t>
      </w:r>
      <w:r>
        <w:rPr>
          <w:rFonts w:ascii="Century Gothic" w:eastAsia="Century Gothic" w:hAnsi="Century Gothic" w:cs="Century Gothic"/>
          <w:color w:val="000000"/>
          <w:sz w:val="24"/>
          <w:szCs w:val="24"/>
          <w:vertAlign w:val="superscript"/>
        </w:rPr>
        <w:t>nd</w:t>
      </w:r>
      <w:r>
        <w:rPr>
          <w:rFonts w:ascii="Century Gothic" w:eastAsia="Century Gothic" w:hAnsi="Century Gothic" w:cs="Century Gothic"/>
          <w:color w:val="000000"/>
          <w:sz w:val="24"/>
          <w:szCs w:val="24"/>
        </w:rPr>
        <w:t xml:space="preserve"> Vice President, Patrick Mason; Finance Officer; </w:t>
      </w:r>
      <w:r>
        <w:rPr>
          <w:rFonts w:ascii="Century Gothic" w:eastAsia="Century Gothic" w:hAnsi="Century Gothic" w:cs="Century Gothic"/>
          <w:sz w:val="24"/>
          <w:szCs w:val="24"/>
        </w:rPr>
        <w:t>Eric Norberg, Corresponding</w:t>
      </w:r>
      <w:r>
        <w:rPr>
          <w:rFonts w:ascii="Century Gothic" w:eastAsia="Century Gothic" w:hAnsi="Century Gothic" w:cs="Century Gothic"/>
          <w:color w:val="000000"/>
          <w:sz w:val="24"/>
          <w:szCs w:val="24"/>
        </w:rPr>
        <w:t xml:space="preserve"> Secretary; </w:t>
      </w:r>
      <w:r>
        <w:rPr>
          <w:rFonts w:ascii="Century Gothic" w:eastAsia="Century Gothic" w:hAnsi="Century Gothic" w:cs="Century Gothic"/>
          <w:sz w:val="24"/>
          <w:szCs w:val="24"/>
        </w:rPr>
        <w:t>Phyllis Freeman</w:t>
      </w:r>
      <w:r>
        <w:rPr>
          <w:rFonts w:ascii="Century Gothic" w:eastAsia="Century Gothic" w:hAnsi="Century Gothic" w:cs="Century Gothic"/>
          <w:color w:val="000000"/>
          <w:sz w:val="24"/>
          <w:szCs w:val="24"/>
        </w:rPr>
        <w:t>, Trustee;</w:t>
      </w:r>
      <w:r w:rsidR="00F0397A">
        <w:rPr>
          <w:rFonts w:ascii="Century Gothic" w:eastAsia="Century Gothic" w:hAnsi="Century Gothic" w:cs="Century Gothic"/>
          <w:color w:val="000000"/>
          <w:sz w:val="24"/>
          <w:szCs w:val="24"/>
        </w:rPr>
        <w:t xml:space="preserve"> </w:t>
      </w:r>
      <w:r>
        <w:rPr>
          <w:rFonts w:ascii="Century Gothic" w:eastAsia="Century Gothic" w:hAnsi="Century Gothic" w:cs="Century Gothic"/>
          <w:sz w:val="24"/>
          <w:szCs w:val="24"/>
        </w:rPr>
        <w:t>Sarah Navin</w:t>
      </w:r>
      <w:r w:rsidR="00173AC9">
        <w:rPr>
          <w:rFonts w:ascii="Century Gothic" w:eastAsia="Century Gothic" w:hAnsi="Century Gothic" w:cs="Century Gothic"/>
          <w:sz w:val="24"/>
          <w:szCs w:val="24"/>
        </w:rPr>
        <w:t>s</w:t>
      </w:r>
      <w:r>
        <w:rPr>
          <w:rFonts w:ascii="Century Gothic" w:eastAsia="Century Gothic" w:hAnsi="Century Gothic" w:cs="Century Gothic"/>
          <w:color w:val="000000"/>
          <w:sz w:val="24"/>
          <w:szCs w:val="24"/>
        </w:rPr>
        <w:t xml:space="preserve">, Trustee; </w:t>
      </w:r>
      <w:r w:rsidR="00F0397A">
        <w:rPr>
          <w:rFonts w:ascii="Century Gothic" w:eastAsia="Century Gothic" w:hAnsi="Century Gothic" w:cs="Century Gothic"/>
          <w:color w:val="000000"/>
          <w:sz w:val="24"/>
          <w:szCs w:val="24"/>
        </w:rPr>
        <w:t>Meli</w:t>
      </w:r>
      <w:r w:rsidR="00F21E0E">
        <w:rPr>
          <w:rFonts w:ascii="Century Gothic" w:eastAsia="Century Gothic" w:hAnsi="Century Gothic" w:cs="Century Gothic"/>
          <w:color w:val="000000"/>
          <w:sz w:val="24"/>
          <w:szCs w:val="24"/>
        </w:rPr>
        <w:t>ss</w:t>
      </w:r>
      <w:r w:rsidR="00F0397A">
        <w:rPr>
          <w:rFonts w:ascii="Century Gothic" w:eastAsia="Century Gothic" w:hAnsi="Century Gothic" w:cs="Century Gothic"/>
          <w:color w:val="000000"/>
          <w:sz w:val="24"/>
          <w:szCs w:val="24"/>
        </w:rPr>
        <w:t>a Burdash, Friends Lia</w:t>
      </w:r>
      <w:r w:rsidR="00F21E0E">
        <w:rPr>
          <w:rFonts w:ascii="Century Gothic" w:eastAsia="Century Gothic" w:hAnsi="Century Gothic" w:cs="Century Gothic"/>
          <w:color w:val="000000"/>
          <w:sz w:val="24"/>
          <w:szCs w:val="24"/>
        </w:rPr>
        <w:t>i</w:t>
      </w:r>
      <w:r w:rsidR="00F0397A">
        <w:rPr>
          <w:rFonts w:ascii="Century Gothic" w:eastAsia="Century Gothic" w:hAnsi="Century Gothic" w:cs="Century Gothic"/>
          <w:color w:val="000000"/>
          <w:sz w:val="24"/>
          <w:szCs w:val="24"/>
        </w:rPr>
        <w:t xml:space="preserve">son; Member of the Public, Katherine: </w:t>
      </w:r>
      <w:r>
        <w:rPr>
          <w:rFonts w:ascii="Century Gothic" w:eastAsia="Century Gothic" w:hAnsi="Century Gothic" w:cs="Century Gothic"/>
          <w:color w:val="000000"/>
          <w:sz w:val="24"/>
          <w:szCs w:val="24"/>
        </w:rPr>
        <w:t xml:space="preserve">Lisa Gill, Library Director, Sharon Battershall, </w:t>
      </w:r>
      <w:r w:rsidR="00F0397A">
        <w:rPr>
          <w:rFonts w:ascii="Century Gothic" w:eastAsia="Century Gothic" w:hAnsi="Century Gothic" w:cs="Century Gothic"/>
          <w:color w:val="000000"/>
          <w:sz w:val="24"/>
          <w:szCs w:val="24"/>
        </w:rPr>
        <w:t>T</w:t>
      </w:r>
      <w:r>
        <w:rPr>
          <w:rFonts w:ascii="Century Gothic" w:eastAsia="Century Gothic" w:hAnsi="Century Gothic" w:cs="Century Gothic"/>
          <w:color w:val="000000"/>
          <w:sz w:val="24"/>
          <w:szCs w:val="24"/>
        </w:rPr>
        <w:t>reasurer</w:t>
      </w:r>
    </w:p>
    <w:p w14:paraId="13FB4FF5" w14:textId="77777777" w:rsidR="004C5932" w:rsidRDefault="004C5932">
      <w:pPr>
        <w:spacing w:after="0" w:line="240" w:lineRule="auto"/>
        <w:rPr>
          <w:rFonts w:ascii="Century Gothic" w:eastAsia="Century Gothic" w:hAnsi="Century Gothic" w:cs="Century Gothic"/>
          <w:color w:val="000000"/>
          <w:sz w:val="24"/>
          <w:szCs w:val="24"/>
        </w:rPr>
      </w:pPr>
    </w:p>
    <w:p w14:paraId="52A94292" w14:textId="77777777" w:rsidR="00F906F8" w:rsidRDefault="009A5154">
      <w:pPr>
        <w:spacing w:after="0" w:line="240" w:lineRule="auto"/>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Absent:</w:t>
      </w:r>
    </w:p>
    <w:p w14:paraId="426BBF98" w14:textId="28129BDA" w:rsidR="00F906F8" w:rsidRDefault="009A5154">
      <w:pPr>
        <w:spacing w:after="0" w:line="240" w:lineRule="auto"/>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Mark McPeck</w:t>
      </w:r>
      <w:r>
        <w:rPr>
          <w:rFonts w:ascii="Century Gothic" w:eastAsia="Century Gothic" w:hAnsi="Century Gothic" w:cs="Century Gothic"/>
          <w:color w:val="000000"/>
          <w:sz w:val="24"/>
          <w:szCs w:val="24"/>
        </w:rPr>
        <w:t>, 1st Vice President</w:t>
      </w:r>
    </w:p>
    <w:p w14:paraId="40AB58FE" w14:textId="77777777" w:rsidR="00F906F8" w:rsidRDefault="00F906F8">
      <w:pPr>
        <w:spacing w:after="0" w:line="240" w:lineRule="auto"/>
        <w:rPr>
          <w:rFonts w:ascii="Century Gothic" w:eastAsia="Century Gothic" w:hAnsi="Century Gothic" w:cs="Century Gothic"/>
          <w:sz w:val="24"/>
          <w:szCs w:val="24"/>
        </w:rPr>
      </w:pPr>
    </w:p>
    <w:p w14:paraId="0881CF3C" w14:textId="27FDDE89" w:rsidR="00F906F8" w:rsidRDefault="009A5154">
      <w:pPr>
        <w:spacing w:after="0" w:line="240" w:lineRule="auto"/>
        <w:rPr>
          <w:rFonts w:ascii="Century Gothic" w:eastAsia="Century Gothic" w:hAnsi="Century Gothic" w:cs="Century Gothic"/>
          <w:sz w:val="24"/>
          <w:szCs w:val="24"/>
        </w:rPr>
      </w:pPr>
      <w:r>
        <w:rPr>
          <w:rFonts w:ascii="Century Gothic" w:eastAsia="Century Gothic" w:hAnsi="Century Gothic" w:cs="Century Gothic"/>
          <w:color w:val="000000"/>
          <w:sz w:val="24"/>
          <w:szCs w:val="24"/>
        </w:rPr>
        <w:t xml:space="preserve">The meeting was called to order at </w:t>
      </w:r>
      <w:r w:rsidR="00F0397A">
        <w:rPr>
          <w:rFonts w:ascii="Century Gothic" w:eastAsia="Century Gothic" w:hAnsi="Century Gothic" w:cs="Century Gothic"/>
          <w:color w:val="000000"/>
          <w:sz w:val="24"/>
          <w:szCs w:val="24"/>
        </w:rPr>
        <w:t>5:30</w:t>
      </w:r>
      <w:r>
        <w:rPr>
          <w:rFonts w:ascii="Century Gothic" w:eastAsia="Century Gothic" w:hAnsi="Century Gothic" w:cs="Century Gothic"/>
          <w:color w:val="000000"/>
          <w:sz w:val="24"/>
          <w:szCs w:val="24"/>
        </w:rPr>
        <w:t xml:space="preserve"> p.m.</w:t>
      </w:r>
    </w:p>
    <w:p w14:paraId="76F7E4CB" w14:textId="77777777" w:rsidR="00F906F8" w:rsidRDefault="00F906F8">
      <w:pPr>
        <w:spacing w:after="0" w:line="240" w:lineRule="auto"/>
        <w:rPr>
          <w:rFonts w:ascii="Century Gothic" w:eastAsia="Century Gothic" w:hAnsi="Century Gothic" w:cs="Century Gothic"/>
          <w:sz w:val="24"/>
          <w:szCs w:val="24"/>
        </w:rPr>
      </w:pPr>
    </w:p>
    <w:p w14:paraId="1F114233" w14:textId="77777777" w:rsidR="00F906F8" w:rsidRDefault="009A5154">
      <w:pPr>
        <w:spacing w:after="0" w:line="240" w:lineRule="auto"/>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The members recited the Pledge of Allegiance.</w:t>
      </w:r>
    </w:p>
    <w:p w14:paraId="74255B24" w14:textId="77777777" w:rsidR="00F906F8" w:rsidRDefault="00F906F8">
      <w:pPr>
        <w:spacing w:after="0" w:line="240" w:lineRule="auto"/>
        <w:rPr>
          <w:rFonts w:ascii="Century Gothic" w:eastAsia="Century Gothic" w:hAnsi="Century Gothic" w:cs="Century Gothic"/>
          <w:color w:val="000000"/>
          <w:sz w:val="24"/>
          <w:szCs w:val="24"/>
        </w:rPr>
      </w:pPr>
    </w:p>
    <w:p w14:paraId="58267242" w14:textId="17FAB3E8" w:rsidR="00F906F8" w:rsidRDefault="00F0397A">
      <w:pPr>
        <w:spacing w:after="0" w:line="240" w:lineRule="auto"/>
        <w:rPr>
          <w:rFonts w:ascii="Century Gothic" w:eastAsia="Century Gothic" w:hAnsi="Century Gothic" w:cs="Century Gothic"/>
          <w:sz w:val="24"/>
          <w:szCs w:val="24"/>
        </w:rPr>
      </w:pPr>
      <w:r>
        <w:rPr>
          <w:rFonts w:ascii="Century Gothic" w:eastAsia="Century Gothic" w:hAnsi="Century Gothic" w:cs="Century Gothic"/>
          <w:color w:val="000000"/>
          <w:sz w:val="24"/>
          <w:szCs w:val="24"/>
        </w:rPr>
        <w:t>P. Freeman moved to accept the minutes of the October 23, 2025 meeting. E. Norberg seconded.  All were in favor.</w:t>
      </w:r>
    </w:p>
    <w:p w14:paraId="55FA2352" w14:textId="77777777" w:rsidR="00F906F8" w:rsidRDefault="00F906F8">
      <w:pPr>
        <w:spacing w:after="0" w:line="240" w:lineRule="auto"/>
        <w:rPr>
          <w:rFonts w:ascii="Century Gothic" w:eastAsia="Century Gothic" w:hAnsi="Century Gothic" w:cs="Century Gothic"/>
          <w:sz w:val="24"/>
          <w:szCs w:val="24"/>
        </w:rPr>
      </w:pPr>
    </w:p>
    <w:p w14:paraId="7829D65B" w14:textId="77777777" w:rsidR="00F906F8" w:rsidRDefault="00F906F8">
      <w:pPr>
        <w:spacing w:after="0" w:line="240" w:lineRule="auto"/>
        <w:rPr>
          <w:rFonts w:ascii="Century Gothic" w:eastAsia="Century Gothic" w:hAnsi="Century Gothic" w:cs="Century Gothic"/>
          <w:sz w:val="24"/>
          <w:szCs w:val="24"/>
        </w:rPr>
      </w:pPr>
    </w:p>
    <w:p w14:paraId="78114B87" w14:textId="77777777" w:rsidR="00F906F8" w:rsidRDefault="009A5154">
      <w:pPr>
        <w:spacing w:after="0" w:line="240" w:lineRule="auto"/>
        <w:rPr>
          <w:rFonts w:ascii="Century Gothic" w:eastAsia="Century Gothic" w:hAnsi="Century Gothic" w:cs="Century Gothic"/>
          <w:sz w:val="24"/>
          <w:szCs w:val="24"/>
        </w:rPr>
      </w:pPr>
      <w:r>
        <w:rPr>
          <w:rFonts w:ascii="Century Gothic" w:eastAsia="Century Gothic" w:hAnsi="Century Gothic" w:cs="Century Gothic"/>
          <w:b/>
          <w:color w:val="000000"/>
          <w:sz w:val="24"/>
          <w:szCs w:val="24"/>
          <w:u w:val="single"/>
        </w:rPr>
        <w:t>Financial Report:</w:t>
      </w:r>
    </w:p>
    <w:p w14:paraId="4A8B7E97" w14:textId="330DB584" w:rsidR="00F906F8" w:rsidRDefault="00F0397A">
      <w:pPr>
        <w:spacing w:after="0" w:line="240" w:lineRule="auto"/>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 P. Mason moved as follows: Be it resolved to approve the warrants attached for operating expenses for the periods ending Oct. 31, Nov. 15</w:t>
      </w:r>
      <w:r w:rsidR="00D858E1">
        <w:rPr>
          <w:rFonts w:ascii="Century Gothic" w:eastAsia="Century Gothic" w:hAnsi="Century Gothic" w:cs="Century Gothic"/>
          <w:color w:val="000000"/>
          <w:sz w:val="24"/>
          <w:szCs w:val="24"/>
        </w:rPr>
        <w:t xml:space="preserve"> and Nov. 30</w:t>
      </w:r>
      <w:r>
        <w:rPr>
          <w:rFonts w:ascii="Century Gothic" w:eastAsia="Century Gothic" w:hAnsi="Century Gothic" w:cs="Century Gothic"/>
          <w:color w:val="000000"/>
          <w:sz w:val="24"/>
          <w:szCs w:val="24"/>
        </w:rPr>
        <w:t>, 202</w:t>
      </w:r>
      <w:r w:rsidR="004C5932">
        <w:rPr>
          <w:rFonts w:ascii="Century Gothic" w:eastAsia="Century Gothic" w:hAnsi="Century Gothic" w:cs="Century Gothic"/>
          <w:color w:val="000000"/>
          <w:sz w:val="24"/>
          <w:szCs w:val="24"/>
        </w:rPr>
        <w:t>5</w:t>
      </w:r>
      <w:r>
        <w:rPr>
          <w:rFonts w:ascii="Century Gothic" w:eastAsia="Century Gothic" w:hAnsi="Century Gothic" w:cs="Century Gothic"/>
          <w:color w:val="000000"/>
          <w:sz w:val="24"/>
          <w:szCs w:val="24"/>
        </w:rPr>
        <w:t>.</w:t>
      </w:r>
      <w:r w:rsidR="00D858E1">
        <w:rPr>
          <w:rFonts w:ascii="Century Gothic" w:eastAsia="Century Gothic" w:hAnsi="Century Gothic" w:cs="Century Gothic"/>
          <w:color w:val="000000"/>
          <w:sz w:val="24"/>
          <w:szCs w:val="24"/>
        </w:rPr>
        <w:t xml:space="preserve"> E. Norberg</w:t>
      </w:r>
      <w:r>
        <w:rPr>
          <w:rFonts w:ascii="Century Gothic" w:eastAsia="Century Gothic" w:hAnsi="Century Gothic" w:cs="Century Gothic"/>
          <w:color w:val="000000"/>
          <w:sz w:val="24"/>
          <w:szCs w:val="24"/>
        </w:rPr>
        <w:t xml:space="preserve"> seconded. All were in favor.</w:t>
      </w:r>
    </w:p>
    <w:p w14:paraId="0CA63F0D" w14:textId="77777777" w:rsidR="00D858E1" w:rsidRDefault="00D858E1">
      <w:pPr>
        <w:spacing w:after="0" w:line="240" w:lineRule="auto"/>
        <w:rPr>
          <w:rFonts w:ascii="Century Gothic" w:eastAsia="Century Gothic" w:hAnsi="Century Gothic" w:cs="Century Gothic"/>
          <w:sz w:val="24"/>
          <w:szCs w:val="24"/>
        </w:rPr>
      </w:pPr>
    </w:p>
    <w:p w14:paraId="5D4EF51D" w14:textId="424C01EB" w:rsidR="00CC1BF2" w:rsidRDefault="00D858E1">
      <w:pPr>
        <w:spacing w:after="0" w:line="240" w:lineRule="auto"/>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 Mason moved as follows:  Be it resolved to accept the</w:t>
      </w:r>
      <w:r w:rsidR="004C5932">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October 202</w:t>
      </w:r>
      <w:r w:rsidR="004C5932">
        <w:rPr>
          <w:rFonts w:ascii="Century Gothic" w:eastAsia="Century Gothic" w:hAnsi="Century Gothic" w:cs="Century Gothic"/>
          <w:color w:val="000000"/>
          <w:sz w:val="24"/>
          <w:szCs w:val="24"/>
        </w:rPr>
        <w:t>5</w:t>
      </w:r>
      <w:r>
        <w:rPr>
          <w:rFonts w:ascii="Century Gothic" w:eastAsia="Century Gothic" w:hAnsi="Century Gothic" w:cs="Century Gothic"/>
          <w:color w:val="000000"/>
          <w:sz w:val="24"/>
          <w:szCs w:val="24"/>
        </w:rPr>
        <w:t xml:space="preserve"> financial report as prepared by Rose Woodworth, Accountant</w:t>
      </w:r>
      <w:r w:rsidR="00CC1BF2">
        <w:rPr>
          <w:rFonts w:ascii="Century Gothic" w:eastAsia="Century Gothic" w:hAnsi="Century Gothic" w:cs="Century Gothic"/>
          <w:color w:val="000000"/>
          <w:sz w:val="24"/>
          <w:szCs w:val="24"/>
        </w:rPr>
        <w:t xml:space="preserve"> of WZ Accountants</w:t>
      </w:r>
      <w:r>
        <w:rPr>
          <w:rFonts w:ascii="Century Gothic" w:eastAsia="Century Gothic" w:hAnsi="Century Gothic" w:cs="Century Gothic"/>
          <w:color w:val="000000"/>
          <w:sz w:val="24"/>
          <w:szCs w:val="24"/>
        </w:rPr>
        <w:t>.</w:t>
      </w:r>
    </w:p>
    <w:p w14:paraId="64844D21" w14:textId="391E50D2" w:rsidR="00F906F8" w:rsidRDefault="00D858E1">
      <w:pPr>
        <w:spacing w:after="0" w:line="240" w:lineRule="auto"/>
        <w:rPr>
          <w:rFonts w:ascii="Century Gothic" w:eastAsia="Century Gothic" w:hAnsi="Century Gothic" w:cs="Century Gothic"/>
          <w:sz w:val="24"/>
          <w:szCs w:val="24"/>
        </w:rPr>
      </w:pPr>
      <w:r>
        <w:rPr>
          <w:rFonts w:ascii="Century Gothic" w:eastAsia="Century Gothic" w:hAnsi="Century Gothic" w:cs="Century Gothic"/>
          <w:color w:val="000000"/>
          <w:sz w:val="24"/>
          <w:szCs w:val="24"/>
        </w:rPr>
        <w:t>E. Norberg seconded. All were in favor.</w:t>
      </w:r>
    </w:p>
    <w:p w14:paraId="428FE8DE" w14:textId="77777777" w:rsidR="00F906F8" w:rsidRDefault="00F906F8">
      <w:pPr>
        <w:spacing w:after="0" w:line="240" w:lineRule="auto"/>
        <w:rPr>
          <w:rFonts w:ascii="Century Gothic" w:eastAsia="Century Gothic" w:hAnsi="Century Gothic" w:cs="Century Gothic"/>
          <w:sz w:val="24"/>
          <w:szCs w:val="24"/>
        </w:rPr>
      </w:pPr>
    </w:p>
    <w:p w14:paraId="25E56C7C" w14:textId="77777777" w:rsidR="00F906F8" w:rsidRDefault="009A5154">
      <w:pPr>
        <w:spacing w:after="0" w:line="240" w:lineRule="auto"/>
        <w:rPr>
          <w:rFonts w:ascii="Century Gothic" w:eastAsia="Century Gothic" w:hAnsi="Century Gothic" w:cs="Century Gothic"/>
          <w:b/>
          <w:sz w:val="24"/>
          <w:szCs w:val="24"/>
          <w:u w:val="single"/>
        </w:rPr>
      </w:pPr>
      <w:r>
        <w:rPr>
          <w:rFonts w:ascii="Century Gothic" w:eastAsia="Century Gothic" w:hAnsi="Century Gothic" w:cs="Century Gothic"/>
          <w:b/>
          <w:sz w:val="24"/>
          <w:szCs w:val="24"/>
          <w:u w:val="single"/>
        </w:rPr>
        <w:t>Agenda Items:</w:t>
      </w:r>
    </w:p>
    <w:p w14:paraId="6D7F90BC" w14:textId="77777777" w:rsidR="00F906F8" w:rsidRDefault="00F906F8">
      <w:pPr>
        <w:spacing w:after="0" w:line="240" w:lineRule="auto"/>
        <w:rPr>
          <w:rFonts w:ascii="Century Gothic" w:eastAsia="Century Gothic" w:hAnsi="Century Gothic" w:cs="Century Gothic"/>
          <w:b/>
          <w:color w:val="000000"/>
          <w:sz w:val="24"/>
          <w:szCs w:val="24"/>
          <w:u w:val="single"/>
        </w:rPr>
      </w:pPr>
    </w:p>
    <w:p w14:paraId="51E06545" w14:textId="77777777" w:rsidR="00F906F8" w:rsidRDefault="009A5154">
      <w:pPr>
        <w:spacing w:after="0" w:line="240" w:lineRule="auto"/>
        <w:rPr>
          <w:rFonts w:ascii="Century Gothic" w:eastAsia="Century Gothic" w:hAnsi="Century Gothic" w:cs="Century Gothic"/>
          <w:sz w:val="24"/>
          <w:szCs w:val="24"/>
        </w:rPr>
      </w:pPr>
      <w:r>
        <w:rPr>
          <w:rFonts w:ascii="Century Gothic" w:eastAsia="Century Gothic" w:hAnsi="Century Gothic" w:cs="Century Gothic"/>
          <w:b/>
          <w:color w:val="000000"/>
          <w:sz w:val="24"/>
          <w:szCs w:val="24"/>
          <w:u w:val="single"/>
        </w:rPr>
        <w:t>Director’s Report:</w:t>
      </w:r>
    </w:p>
    <w:p w14:paraId="353F7324" w14:textId="7A14E9E9" w:rsidR="00F906F8" w:rsidRDefault="004521F5">
      <w:pPr>
        <w:spacing w:after="0" w:line="240" w:lineRule="auto"/>
        <w:rPr>
          <w:rFonts w:ascii="Century Gothic" w:eastAsia="Century Gothic" w:hAnsi="Century Gothic" w:cs="Century Gothic"/>
          <w:bCs/>
          <w:sz w:val="24"/>
          <w:szCs w:val="24"/>
        </w:rPr>
      </w:pPr>
      <w:r w:rsidRPr="004521F5">
        <w:rPr>
          <w:rFonts w:ascii="Century Gothic" w:eastAsia="Century Gothic" w:hAnsi="Century Gothic" w:cs="Century Gothic"/>
          <w:bCs/>
          <w:sz w:val="24"/>
          <w:szCs w:val="24"/>
        </w:rPr>
        <w:t>Staff member S</w:t>
      </w:r>
      <w:r w:rsidR="001144DB">
        <w:rPr>
          <w:rFonts w:ascii="Century Gothic" w:eastAsia="Century Gothic" w:hAnsi="Century Gothic" w:cs="Century Gothic"/>
          <w:bCs/>
          <w:sz w:val="24"/>
          <w:szCs w:val="24"/>
        </w:rPr>
        <w:t xml:space="preserve">. </w:t>
      </w:r>
      <w:r w:rsidRPr="004521F5">
        <w:rPr>
          <w:rFonts w:ascii="Century Gothic" w:eastAsia="Century Gothic" w:hAnsi="Century Gothic" w:cs="Century Gothic"/>
          <w:bCs/>
          <w:sz w:val="24"/>
          <w:szCs w:val="24"/>
        </w:rPr>
        <w:t>Bacchi</w:t>
      </w:r>
      <w:r>
        <w:rPr>
          <w:rFonts w:ascii="Century Gothic" w:eastAsia="Century Gothic" w:hAnsi="Century Gothic" w:cs="Century Gothic"/>
          <w:bCs/>
          <w:sz w:val="24"/>
          <w:szCs w:val="24"/>
        </w:rPr>
        <w:t xml:space="preserve"> was invited to brief the Board about Food Drive.</w:t>
      </w:r>
    </w:p>
    <w:p w14:paraId="61265020" w14:textId="28F558B1" w:rsidR="004521F5" w:rsidRDefault="004521F5">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She expressed gratitude for all the help she has been given by different groups</w:t>
      </w:r>
    </w:p>
    <w:p w14:paraId="41E41E24" w14:textId="0EF459D5" w:rsidR="004521F5" w:rsidRDefault="004521F5">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lastRenderedPageBreak/>
        <w:t>with the aim of collecting as much food as possible to be able to dispense it</w:t>
      </w:r>
    </w:p>
    <w:p w14:paraId="0DE651CF" w14:textId="51B2277B" w:rsidR="001144DB" w:rsidRDefault="004521F5">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to those in need in the community.</w:t>
      </w:r>
      <w:r w:rsidR="002D37B0">
        <w:rPr>
          <w:rFonts w:ascii="Century Gothic" w:eastAsia="Century Gothic" w:hAnsi="Century Gothic" w:cs="Century Gothic"/>
          <w:bCs/>
          <w:sz w:val="24"/>
          <w:szCs w:val="24"/>
        </w:rPr>
        <w:t xml:space="preserve"> She stated th</w:t>
      </w:r>
      <w:r w:rsidR="00F21E0E">
        <w:rPr>
          <w:rFonts w:ascii="Century Gothic" w:eastAsia="Century Gothic" w:hAnsi="Century Gothic" w:cs="Century Gothic"/>
          <w:bCs/>
          <w:sz w:val="24"/>
          <w:szCs w:val="24"/>
        </w:rPr>
        <w:t>at</w:t>
      </w:r>
      <w:r w:rsidR="002D37B0">
        <w:rPr>
          <w:rFonts w:ascii="Century Gothic" w:eastAsia="Century Gothic" w:hAnsi="Century Gothic" w:cs="Century Gothic"/>
          <w:bCs/>
          <w:sz w:val="24"/>
          <w:szCs w:val="24"/>
        </w:rPr>
        <w:t xml:space="preserve"> due to the government shutdown, the freezing of SNAP benefits and the holiday season, donations have surged, which is wonderful, although there is a limit to how much food the Libr</w:t>
      </w:r>
      <w:r w:rsidR="00F21E0E">
        <w:rPr>
          <w:rFonts w:ascii="Century Gothic" w:eastAsia="Century Gothic" w:hAnsi="Century Gothic" w:cs="Century Gothic"/>
          <w:bCs/>
          <w:sz w:val="24"/>
          <w:szCs w:val="24"/>
        </w:rPr>
        <w:t>ar</w:t>
      </w:r>
      <w:r w:rsidR="002D37B0">
        <w:rPr>
          <w:rFonts w:ascii="Century Gothic" w:eastAsia="Century Gothic" w:hAnsi="Century Gothic" w:cs="Century Gothic"/>
          <w:bCs/>
          <w:sz w:val="24"/>
          <w:szCs w:val="24"/>
        </w:rPr>
        <w:t xml:space="preserve">y can store, as well as a limit to </w:t>
      </w:r>
      <w:r w:rsidR="00281465">
        <w:rPr>
          <w:rFonts w:ascii="Century Gothic" w:eastAsia="Century Gothic" w:hAnsi="Century Gothic" w:cs="Century Gothic"/>
          <w:bCs/>
          <w:sz w:val="24"/>
          <w:szCs w:val="24"/>
        </w:rPr>
        <w:t>Sam’s available time for processing the donations, being the only Library staff member who handles this function. Her suggestion is that as Board members and staff are talking to the public, to encourage people donating to call the Lib</w:t>
      </w:r>
      <w:r w:rsidR="00F21E0E">
        <w:rPr>
          <w:rFonts w:ascii="Century Gothic" w:eastAsia="Century Gothic" w:hAnsi="Century Gothic" w:cs="Century Gothic"/>
          <w:bCs/>
          <w:sz w:val="24"/>
          <w:szCs w:val="24"/>
        </w:rPr>
        <w:t>r</w:t>
      </w:r>
      <w:r w:rsidR="00281465">
        <w:rPr>
          <w:rFonts w:ascii="Century Gothic" w:eastAsia="Century Gothic" w:hAnsi="Century Gothic" w:cs="Century Gothic"/>
          <w:bCs/>
          <w:sz w:val="24"/>
          <w:szCs w:val="24"/>
        </w:rPr>
        <w:t>a</w:t>
      </w:r>
      <w:r w:rsidR="00F21E0E">
        <w:rPr>
          <w:rFonts w:ascii="Century Gothic" w:eastAsia="Century Gothic" w:hAnsi="Century Gothic" w:cs="Century Gothic"/>
          <w:bCs/>
          <w:sz w:val="24"/>
          <w:szCs w:val="24"/>
        </w:rPr>
        <w:t>ry</w:t>
      </w:r>
      <w:r w:rsidR="00281465">
        <w:rPr>
          <w:rFonts w:ascii="Century Gothic" w:eastAsia="Century Gothic" w:hAnsi="Century Gothic" w:cs="Century Gothic"/>
          <w:bCs/>
          <w:sz w:val="24"/>
          <w:szCs w:val="24"/>
        </w:rPr>
        <w:t xml:space="preserve"> first to let staff know that they are bringing (especially large amounts of) food to the Library, so it can be planned and taken care of, in the most efficient way possible. Also, she asks that </w:t>
      </w:r>
      <w:r w:rsidR="00281465" w:rsidRPr="00281465">
        <w:rPr>
          <w:rFonts w:ascii="Century Gothic" w:eastAsia="Century Gothic" w:hAnsi="Century Gothic" w:cs="Century Gothic"/>
          <w:bCs/>
          <w:i/>
          <w:iCs/>
          <w:sz w:val="24"/>
          <w:szCs w:val="24"/>
        </w:rPr>
        <w:t>monetary</w:t>
      </w:r>
      <w:r w:rsidR="00281465">
        <w:rPr>
          <w:rFonts w:ascii="Century Gothic" w:eastAsia="Century Gothic" w:hAnsi="Century Gothic" w:cs="Century Gothic"/>
          <w:bCs/>
          <w:sz w:val="24"/>
          <w:szCs w:val="24"/>
        </w:rPr>
        <w:t xml:space="preserve"> donations be considered instead, since these </w:t>
      </w:r>
      <w:r w:rsidR="001144DB">
        <w:rPr>
          <w:rFonts w:ascii="Century Gothic" w:eastAsia="Century Gothic" w:hAnsi="Century Gothic" w:cs="Century Gothic"/>
          <w:bCs/>
          <w:sz w:val="24"/>
          <w:szCs w:val="24"/>
        </w:rPr>
        <w:t xml:space="preserve">don’t impact the </w:t>
      </w:r>
      <w:r w:rsidR="00281465">
        <w:rPr>
          <w:rFonts w:ascii="Century Gothic" w:eastAsia="Century Gothic" w:hAnsi="Century Gothic" w:cs="Century Gothic"/>
          <w:bCs/>
          <w:sz w:val="24"/>
          <w:szCs w:val="24"/>
        </w:rPr>
        <w:t xml:space="preserve">time/space limitations </w:t>
      </w:r>
      <w:r w:rsidR="001144DB">
        <w:rPr>
          <w:rFonts w:ascii="Century Gothic" w:eastAsia="Century Gothic" w:hAnsi="Century Gothic" w:cs="Century Gothic"/>
          <w:bCs/>
          <w:sz w:val="24"/>
          <w:szCs w:val="24"/>
        </w:rPr>
        <w:t xml:space="preserve">as do </w:t>
      </w:r>
      <w:r w:rsidR="00281465">
        <w:rPr>
          <w:rFonts w:ascii="Century Gothic" w:eastAsia="Century Gothic" w:hAnsi="Century Gothic" w:cs="Century Gothic"/>
          <w:bCs/>
          <w:sz w:val="24"/>
          <w:szCs w:val="24"/>
        </w:rPr>
        <w:t>donations of food</w:t>
      </w:r>
      <w:r w:rsidR="001144DB">
        <w:rPr>
          <w:rFonts w:ascii="Century Gothic" w:eastAsia="Century Gothic" w:hAnsi="Century Gothic" w:cs="Century Gothic"/>
          <w:bCs/>
          <w:sz w:val="24"/>
          <w:szCs w:val="24"/>
        </w:rPr>
        <w:t>.</w:t>
      </w:r>
    </w:p>
    <w:p w14:paraId="2D0691D9" w14:textId="62C4E037" w:rsidR="001144DB" w:rsidRDefault="001144DB">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 xml:space="preserve">J. Burke asked how the </w:t>
      </w:r>
      <w:r w:rsidRPr="001144DB">
        <w:rPr>
          <w:rFonts w:ascii="Century Gothic" w:eastAsia="Century Gothic" w:hAnsi="Century Gothic" w:cs="Century Gothic"/>
          <w:bCs/>
          <w:i/>
          <w:iCs/>
          <w:sz w:val="24"/>
          <w:szCs w:val="24"/>
        </w:rPr>
        <w:t>outflow</w:t>
      </w:r>
      <w:r>
        <w:rPr>
          <w:rFonts w:ascii="Century Gothic" w:eastAsia="Century Gothic" w:hAnsi="Century Gothic" w:cs="Century Gothic"/>
          <w:bCs/>
          <w:sz w:val="24"/>
          <w:szCs w:val="24"/>
        </w:rPr>
        <w:t xml:space="preserve"> of food was going; S. Bacchi assured the trustees that the food is constantly being dispersed to members of the public,</w:t>
      </w:r>
      <w:r w:rsidR="00F21E0E">
        <w:rPr>
          <w:rFonts w:ascii="Century Gothic" w:eastAsia="Century Gothic" w:hAnsi="Century Gothic" w:cs="Century Gothic"/>
          <w:bCs/>
          <w:sz w:val="24"/>
          <w:szCs w:val="24"/>
        </w:rPr>
        <w:t xml:space="preserve"> </w:t>
      </w:r>
      <w:r>
        <w:rPr>
          <w:rFonts w:ascii="Century Gothic" w:eastAsia="Century Gothic" w:hAnsi="Century Gothic" w:cs="Century Gothic"/>
          <w:bCs/>
          <w:sz w:val="24"/>
          <w:szCs w:val="24"/>
        </w:rPr>
        <w:t>which does open up space for more donations.</w:t>
      </w:r>
    </w:p>
    <w:p w14:paraId="29C6E5D2" w14:textId="236E60F9" w:rsidR="002D37B0" w:rsidRDefault="001B31B2">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Discussions of possible solutions to handle the huge flow of donations</w:t>
      </w:r>
      <w:r w:rsidR="00CC1BF2">
        <w:rPr>
          <w:rFonts w:ascii="Century Gothic" w:eastAsia="Century Gothic" w:hAnsi="Century Gothic" w:cs="Century Gothic"/>
          <w:bCs/>
          <w:sz w:val="24"/>
          <w:szCs w:val="24"/>
        </w:rPr>
        <w:t xml:space="preserve"> ensued,</w:t>
      </w:r>
    </w:p>
    <w:p w14:paraId="58512E3E" w14:textId="582F2AC1" w:rsidR="00CC1BF2" w:rsidRPr="004521F5" w:rsidRDefault="00CC1BF2">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such as how to harness the power of volunteers.</w:t>
      </w:r>
    </w:p>
    <w:p w14:paraId="66B46F0C" w14:textId="77777777" w:rsidR="006E2179" w:rsidRPr="00CC1BF2" w:rsidRDefault="006E2179">
      <w:pPr>
        <w:spacing w:after="0" w:line="240" w:lineRule="auto"/>
        <w:rPr>
          <w:rFonts w:ascii="Century Gothic" w:eastAsia="Century Gothic" w:hAnsi="Century Gothic" w:cs="Century Gothic"/>
          <w:bCs/>
          <w:sz w:val="24"/>
          <w:szCs w:val="24"/>
        </w:rPr>
      </w:pPr>
    </w:p>
    <w:p w14:paraId="5BC7C44A" w14:textId="6D7B94E2" w:rsidR="004C5932" w:rsidRDefault="00CC1BF2">
      <w:pPr>
        <w:spacing w:after="0" w:line="240" w:lineRule="auto"/>
        <w:rPr>
          <w:rFonts w:ascii="Century Gothic" w:eastAsia="Century Gothic" w:hAnsi="Century Gothic" w:cs="Century Gothic"/>
          <w:bCs/>
          <w:sz w:val="24"/>
          <w:szCs w:val="24"/>
        </w:rPr>
      </w:pPr>
      <w:r w:rsidRPr="00CC1BF2">
        <w:rPr>
          <w:rFonts w:ascii="Century Gothic" w:eastAsia="Century Gothic" w:hAnsi="Century Gothic" w:cs="Century Gothic"/>
          <w:bCs/>
          <w:sz w:val="24"/>
          <w:szCs w:val="24"/>
        </w:rPr>
        <w:t>Health insurance update</w:t>
      </w:r>
      <w:r>
        <w:rPr>
          <w:rFonts w:ascii="Century Gothic" w:eastAsia="Century Gothic" w:hAnsi="Century Gothic" w:cs="Century Gothic"/>
          <w:bCs/>
          <w:sz w:val="24"/>
          <w:szCs w:val="24"/>
        </w:rPr>
        <w:t>: Staff members are currently choosing their plans for the 2026 year.</w:t>
      </w:r>
    </w:p>
    <w:p w14:paraId="0CE8ACE6" w14:textId="77777777" w:rsidR="00CC1BF2" w:rsidRDefault="00CC1BF2">
      <w:pPr>
        <w:spacing w:after="0" w:line="240" w:lineRule="auto"/>
        <w:rPr>
          <w:rFonts w:ascii="Century Gothic" w:eastAsia="Century Gothic" w:hAnsi="Century Gothic" w:cs="Century Gothic"/>
          <w:bCs/>
          <w:sz w:val="24"/>
          <w:szCs w:val="24"/>
        </w:rPr>
      </w:pPr>
    </w:p>
    <w:p w14:paraId="3A0406A8" w14:textId="568429BB" w:rsidR="00CC1BF2" w:rsidRDefault="00CC1BF2">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 xml:space="preserve">WZ Accountants </w:t>
      </w:r>
      <w:r w:rsidR="00575EC0">
        <w:rPr>
          <w:rFonts w:ascii="Century Gothic" w:eastAsia="Century Gothic" w:hAnsi="Century Gothic" w:cs="Century Gothic"/>
          <w:bCs/>
          <w:sz w:val="24"/>
          <w:szCs w:val="24"/>
        </w:rPr>
        <w:t>– although the firm is dropping some of their library clients,</w:t>
      </w:r>
    </w:p>
    <w:p w14:paraId="597470DE" w14:textId="621C5BC6" w:rsidR="00CC1BF2" w:rsidRDefault="00575EC0">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they are maintaining Highland Library. They will however be raising their monthly fee for us from $500 to $625.</w:t>
      </w:r>
    </w:p>
    <w:p w14:paraId="263D3632" w14:textId="77777777" w:rsidR="00575EC0" w:rsidRDefault="00575EC0">
      <w:pPr>
        <w:spacing w:after="0" w:line="240" w:lineRule="auto"/>
        <w:rPr>
          <w:rFonts w:ascii="Century Gothic" w:eastAsia="Century Gothic" w:hAnsi="Century Gothic" w:cs="Century Gothic"/>
          <w:bCs/>
          <w:sz w:val="24"/>
          <w:szCs w:val="24"/>
        </w:rPr>
      </w:pPr>
    </w:p>
    <w:p w14:paraId="76492339" w14:textId="0EA7A9E2" w:rsidR="00575EC0" w:rsidRDefault="00575EC0">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 xml:space="preserve">The </w:t>
      </w:r>
      <w:proofErr w:type="gramStart"/>
      <w:r>
        <w:rPr>
          <w:rFonts w:ascii="Century Gothic" w:eastAsia="Century Gothic" w:hAnsi="Century Gothic" w:cs="Century Gothic"/>
          <w:bCs/>
          <w:sz w:val="24"/>
          <w:szCs w:val="24"/>
        </w:rPr>
        <w:t>Libr</w:t>
      </w:r>
      <w:r w:rsidR="00F21E0E">
        <w:rPr>
          <w:rFonts w:ascii="Century Gothic" w:eastAsia="Century Gothic" w:hAnsi="Century Gothic" w:cs="Century Gothic"/>
          <w:bCs/>
          <w:sz w:val="24"/>
          <w:szCs w:val="24"/>
        </w:rPr>
        <w:t>ary</w:t>
      </w:r>
      <w:proofErr w:type="gramEnd"/>
      <w:r>
        <w:rPr>
          <w:rFonts w:ascii="Century Gothic" w:eastAsia="Century Gothic" w:hAnsi="Century Gothic" w:cs="Century Gothic"/>
          <w:bCs/>
          <w:sz w:val="24"/>
          <w:szCs w:val="24"/>
        </w:rPr>
        <w:t xml:space="preserve"> made their Bond payment of $</w:t>
      </w:r>
      <w:r w:rsidR="00360113">
        <w:rPr>
          <w:rFonts w:ascii="Century Gothic" w:eastAsia="Century Gothic" w:hAnsi="Century Gothic" w:cs="Century Gothic"/>
          <w:bCs/>
          <w:sz w:val="24"/>
          <w:szCs w:val="24"/>
        </w:rPr>
        <w:t>266,043.75</w:t>
      </w:r>
      <w:r>
        <w:rPr>
          <w:rFonts w:ascii="Century Gothic" w:eastAsia="Century Gothic" w:hAnsi="Century Gothic" w:cs="Century Gothic"/>
          <w:bCs/>
          <w:sz w:val="24"/>
          <w:szCs w:val="24"/>
        </w:rPr>
        <w:t xml:space="preserve"> on Dec. 1, 2025.</w:t>
      </w:r>
      <w:r w:rsidR="00360113">
        <w:rPr>
          <w:rFonts w:ascii="Century Gothic" w:eastAsia="Century Gothic" w:hAnsi="Century Gothic" w:cs="Century Gothic"/>
          <w:bCs/>
          <w:sz w:val="24"/>
          <w:szCs w:val="24"/>
        </w:rPr>
        <w:t xml:space="preserve"> (Bond payment Amended March 31, 2026)</w:t>
      </w:r>
    </w:p>
    <w:p w14:paraId="7A8D12B7" w14:textId="77777777" w:rsidR="00575EC0" w:rsidRDefault="00575EC0">
      <w:pPr>
        <w:spacing w:after="0" w:line="240" w:lineRule="auto"/>
        <w:rPr>
          <w:rFonts w:ascii="Century Gothic" w:eastAsia="Century Gothic" w:hAnsi="Century Gothic" w:cs="Century Gothic"/>
          <w:bCs/>
          <w:sz w:val="24"/>
          <w:szCs w:val="24"/>
        </w:rPr>
      </w:pPr>
    </w:p>
    <w:p w14:paraId="43D7A152" w14:textId="4B24A3B1" w:rsidR="00575EC0" w:rsidRDefault="00575EC0">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Regarding the budget, L. Gill reports that $129,000 was transferred from Operations to Unrestricted. This was necessary to enable the Library to cover their payroll, until such time as tax revenue was received by the Li</w:t>
      </w:r>
      <w:r w:rsidR="00F21E0E">
        <w:rPr>
          <w:rFonts w:ascii="Century Gothic" w:eastAsia="Century Gothic" w:hAnsi="Century Gothic" w:cs="Century Gothic"/>
          <w:bCs/>
          <w:sz w:val="24"/>
          <w:szCs w:val="24"/>
        </w:rPr>
        <w:t>b</w:t>
      </w:r>
      <w:r>
        <w:rPr>
          <w:rFonts w:ascii="Century Gothic" w:eastAsia="Century Gothic" w:hAnsi="Century Gothic" w:cs="Century Gothic"/>
          <w:bCs/>
          <w:sz w:val="24"/>
          <w:szCs w:val="24"/>
        </w:rPr>
        <w:t xml:space="preserve">rary, at which time </w:t>
      </w:r>
      <w:r w:rsidR="00F21E0E">
        <w:rPr>
          <w:rFonts w:ascii="Century Gothic" w:eastAsia="Century Gothic" w:hAnsi="Century Gothic" w:cs="Century Gothic"/>
          <w:bCs/>
          <w:sz w:val="24"/>
          <w:szCs w:val="24"/>
        </w:rPr>
        <w:t>the money</w:t>
      </w:r>
      <w:r>
        <w:rPr>
          <w:rFonts w:ascii="Century Gothic" w:eastAsia="Century Gothic" w:hAnsi="Century Gothic" w:cs="Century Gothic"/>
          <w:bCs/>
          <w:sz w:val="24"/>
          <w:szCs w:val="24"/>
        </w:rPr>
        <w:t xml:space="preserve"> will be returned to Operations.</w:t>
      </w:r>
    </w:p>
    <w:p w14:paraId="6829CFFE" w14:textId="77777777" w:rsidR="00B2001B" w:rsidRDefault="00B2001B">
      <w:pPr>
        <w:spacing w:after="0" w:line="240" w:lineRule="auto"/>
        <w:rPr>
          <w:rFonts w:ascii="Century Gothic" w:eastAsia="Century Gothic" w:hAnsi="Century Gothic" w:cs="Century Gothic"/>
          <w:bCs/>
          <w:sz w:val="24"/>
          <w:szCs w:val="24"/>
        </w:rPr>
      </w:pPr>
    </w:p>
    <w:p w14:paraId="24150626" w14:textId="7B0F841D" w:rsidR="00B2001B" w:rsidRDefault="00F21E0E">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L. Gill</w:t>
      </w:r>
      <w:r w:rsidR="00B2001B">
        <w:rPr>
          <w:rFonts w:ascii="Century Gothic" w:eastAsia="Century Gothic" w:hAnsi="Century Gothic" w:cs="Century Gothic"/>
          <w:bCs/>
          <w:sz w:val="24"/>
          <w:szCs w:val="24"/>
        </w:rPr>
        <w:t xml:space="preserve"> attended NYLA, which she said was fantastic!</w:t>
      </w:r>
    </w:p>
    <w:p w14:paraId="128146BB" w14:textId="77777777" w:rsidR="00B2001B" w:rsidRDefault="00B2001B">
      <w:pPr>
        <w:spacing w:after="0" w:line="240" w:lineRule="auto"/>
        <w:rPr>
          <w:rFonts w:ascii="Century Gothic" w:eastAsia="Century Gothic" w:hAnsi="Century Gothic" w:cs="Century Gothic"/>
          <w:bCs/>
          <w:sz w:val="24"/>
          <w:szCs w:val="24"/>
        </w:rPr>
      </w:pPr>
    </w:p>
    <w:p w14:paraId="37942CEB" w14:textId="7B7177D5" w:rsidR="00B2001B" w:rsidRDefault="00B2001B">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L. Gill asked approval from the Board that she take vacation from Dec. 8-10.</w:t>
      </w:r>
    </w:p>
    <w:p w14:paraId="1C3FD6CC" w14:textId="676E988B" w:rsidR="00B2001B" w:rsidRDefault="00B2001B">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 xml:space="preserve">She reports that the Assistant Library Director will be present at the </w:t>
      </w:r>
      <w:r w:rsidR="00F21E0E">
        <w:rPr>
          <w:rFonts w:ascii="Century Gothic" w:eastAsia="Century Gothic" w:hAnsi="Century Gothic" w:cs="Century Gothic"/>
          <w:bCs/>
          <w:sz w:val="24"/>
          <w:szCs w:val="24"/>
        </w:rPr>
        <w:t>Library</w:t>
      </w:r>
      <w:r>
        <w:rPr>
          <w:rFonts w:ascii="Century Gothic" w:eastAsia="Century Gothic" w:hAnsi="Century Gothic" w:cs="Century Gothic"/>
          <w:bCs/>
          <w:sz w:val="24"/>
          <w:szCs w:val="24"/>
        </w:rPr>
        <w:t xml:space="preserve"> during</w:t>
      </w:r>
    </w:p>
    <w:p w14:paraId="2AF9B052" w14:textId="5C478426" w:rsidR="00B2001B" w:rsidRDefault="00B2001B">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that time. The Board agreed.</w:t>
      </w:r>
    </w:p>
    <w:p w14:paraId="7082F310" w14:textId="77777777" w:rsidR="00B2001B" w:rsidRDefault="00B2001B">
      <w:pPr>
        <w:spacing w:after="0" w:line="240" w:lineRule="auto"/>
        <w:rPr>
          <w:rFonts w:ascii="Century Gothic" w:eastAsia="Century Gothic" w:hAnsi="Century Gothic" w:cs="Century Gothic"/>
          <w:bCs/>
          <w:sz w:val="24"/>
          <w:szCs w:val="24"/>
        </w:rPr>
      </w:pPr>
    </w:p>
    <w:p w14:paraId="0A9F5D2A" w14:textId="5511CAB0" w:rsidR="00B2001B" w:rsidRDefault="00B2001B">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 xml:space="preserve">The staff Christmas Party is scheduled for Dec. 20, at the </w:t>
      </w:r>
      <w:r w:rsidR="00F21E0E">
        <w:rPr>
          <w:rFonts w:ascii="Century Gothic" w:eastAsia="Century Gothic" w:hAnsi="Century Gothic" w:cs="Century Gothic"/>
          <w:bCs/>
          <w:sz w:val="24"/>
          <w:szCs w:val="24"/>
        </w:rPr>
        <w:t>Library.</w:t>
      </w:r>
    </w:p>
    <w:p w14:paraId="49771037" w14:textId="77777777" w:rsidR="00575EC0" w:rsidRDefault="00575EC0">
      <w:pPr>
        <w:spacing w:after="0" w:line="240" w:lineRule="auto"/>
        <w:rPr>
          <w:rFonts w:ascii="Century Gothic" w:eastAsia="Century Gothic" w:hAnsi="Century Gothic" w:cs="Century Gothic"/>
          <w:bCs/>
          <w:sz w:val="24"/>
          <w:szCs w:val="24"/>
        </w:rPr>
      </w:pPr>
    </w:p>
    <w:p w14:paraId="75743DF8" w14:textId="3D3449F3" w:rsidR="00B2001B" w:rsidRPr="00964556" w:rsidRDefault="00B2001B">
      <w:pPr>
        <w:spacing w:after="0" w:line="240" w:lineRule="auto"/>
        <w:rPr>
          <w:rFonts w:ascii="Century Gothic" w:eastAsia="Century Gothic" w:hAnsi="Century Gothic" w:cs="Century Gothic"/>
          <w:b/>
          <w:sz w:val="24"/>
          <w:szCs w:val="24"/>
          <w:u w:val="single"/>
        </w:rPr>
      </w:pPr>
      <w:r w:rsidRPr="00964556">
        <w:rPr>
          <w:rFonts w:ascii="Century Gothic" w:eastAsia="Century Gothic" w:hAnsi="Century Gothic" w:cs="Century Gothic"/>
          <w:b/>
          <w:sz w:val="24"/>
          <w:szCs w:val="24"/>
          <w:u w:val="single"/>
        </w:rPr>
        <w:t>Personnel Matters:</w:t>
      </w:r>
    </w:p>
    <w:p w14:paraId="4AB97FD7" w14:textId="77777777" w:rsidR="004C5932" w:rsidRDefault="004C5932">
      <w:pPr>
        <w:spacing w:after="0" w:line="240" w:lineRule="auto"/>
        <w:rPr>
          <w:rFonts w:ascii="Century Gothic" w:eastAsia="Century Gothic" w:hAnsi="Century Gothic" w:cs="Century Gothic"/>
          <w:b/>
          <w:sz w:val="24"/>
          <w:szCs w:val="24"/>
        </w:rPr>
      </w:pPr>
    </w:p>
    <w:p w14:paraId="33488E9F" w14:textId="77777777" w:rsidR="00B60648" w:rsidRDefault="00B60648">
      <w:pPr>
        <w:spacing w:after="0" w:line="240" w:lineRule="auto"/>
        <w:rPr>
          <w:rFonts w:ascii="Century Gothic" w:eastAsia="Century Gothic" w:hAnsi="Century Gothic" w:cs="Century Gothic"/>
          <w:b/>
          <w:sz w:val="24"/>
          <w:szCs w:val="24"/>
        </w:rPr>
      </w:pPr>
    </w:p>
    <w:p w14:paraId="2D5A3A7E" w14:textId="77777777" w:rsidR="00B60648" w:rsidRDefault="00B60648">
      <w:pPr>
        <w:spacing w:after="0" w:line="240" w:lineRule="auto"/>
        <w:rPr>
          <w:rFonts w:ascii="Century Gothic" w:eastAsia="Century Gothic" w:hAnsi="Century Gothic" w:cs="Century Gothic"/>
          <w:b/>
          <w:sz w:val="24"/>
          <w:szCs w:val="24"/>
        </w:rPr>
      </w:pPr>
    </w:p>
    <w:p w14:paraId="03F3A90F" w14:textId="7396F5D7" w:rsidR="00B2001B" w:rsidRDefault="00B2001B">
      <w:pPr>
        <w:spacing w:after="0" w:line="240" w:lineRule="auto"/>
        <w:rPr>
          <w:rFonts w:ascii="Century Gothic" w:eastAsia="Century Gothic" w:hAnsi="Century Gothic" w:cs="Century Gothic"/>
          <w:bCs/>
          <w:sz w:val="24"/>
          <w:szCs w:val="24"/>
        </w:rPr>
      </w:pPr>
      <w:r w:rsidRPr="00B2001B">
        <w:rPr>
          <w:rFonts w:ascii="Century Gothic" w:eastAsia="Century Gothic" w:hAnsi="Century Gothic" w:cs="Century Gothic"/>
          <w:bCs/>
          <w:sz w:val="24"/>
          <w:szCs w:val="24"/>
        </w:rPr>
        <w:t xml:space="preserve">L. Gill </w:t>
      </w:r>
      <w:r>
        <w:rPr>
          <w:rFonts w:ascii="Century Gothic" w:eastAsia="Century Gothic" w:hAnsi="Century Gothic" w:cs="Century Gothic"/>
          <w:bCs/>
          <w:sz w:val="24"/>
          <w:szCs w:val="24"/>
        </w:rPr>
        <w:t>recommends that the Board approve the pay increase of Jessica Simmons, PT Clerk</w:t>
      </w:r>
      <w:r w:rsidR="00354250">
        <w:rPr>
          <w:rFonts w:ascii="Century Gothic" w:eastAsia="Century Gothic" w:hAnsi="Century Gothic" w:cs="Century Gothic"/>
          <w:bCs/>
          <w:sz w:val="24"/>
          <w:szCs w:val="24"/>
        </w:rPr>
        <w:t>, to be increased to $20.75 per hour, up to 19 hours per week,</w:t>
      </w:r>
    </w:p>
    <w:p w14:paraId="30265E7B" w14:textId="79C54CB9" w:rsidR="00354250" w:rsidRDefault="00354250">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starting Dec. 8, 2025</w:t>
      </w:r>
      <w:r w:rsidR="00B60648">
        <w:rPr>
          <w:rFonts w:ascii="Century Gothic" w:eastAsia="Century Gothic" w:hAnsi="Century Gothic" w:cs="Century Gothic"/>
          <w:bCs/>
          <w:sz w:val="24"/>
          <w:szCs w:val="24"/>
        </w:rPr>
        <w:t>. P. Freeman moved that the Board should approve this</w:t>
      </w:r>
    </w:p>
    <w:p w14:paraId="7CCA15D1" w14:textId="365C13B5" w:rsidR="00B60648" w:rsidRPr="00B2001B" w:rsidRDefault="00B60648">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increase. J. Burke seconded. All were in favor.</w:t>
      </w:r>
    </w:p>
    <w:p w14:paraId="0BAEABE2" w14:textId="77777777" w:rsidR="004C5932" w:rsidRDefault="004C5932">
      <w:pPr>
        <w:spacing w:after="0" w:line="240" w:lineRule="auto"/>
        <w:rPr>
          <w:rFonts w:ascii="Century Gothic" w:eastAsia="Century Gothic" w:hAnsi="Century Gothic" w:cs="Century Gothic"/>
          <w:b/>
          <w:sz w:val="24"/>
          <w:szCs w:val="24"/>
        </w:rPr>
      </w:pPr>
    </w:p>
    <w:p w14:paraId="17AC89D3" w14:textId="337D1412" w:rsidR="004C5932" w:rsidRDefault="00964556">
      <w:pPr>
        <w:spacing w:after="0" w:line="240" w:lineRule="auto"/>
        <w:rPr>
          <w:rFonts w:ascii="Century Gothic" w:eastAsia="Century Gothic" w:hAnsi="Century Gothic" w:cs="Century Gothic"/>
          <w:bCs/>
          <w:sz w:val="24"/>
          <w:szCs w:val="24"/>
        </w:rPr>
      </w:pPr>
      <w:r w:rsidRPr="00964556">
        <w:rPr>
          <w:rFonts w:ascii="Century Gothic" w:eastAsia="Century Gothic" w:hAnsi="Century Gothic" w:cs="Century Gothic"/>
          <w:bCs/>
          <w:sz w:val="24"/>
          <w:szCs w:val="24"/>
        </w:rPr>
        <w:t>Regarding the resignation of Kyle Menezes</w:t>
      </w:r>
      <w:r>
        <w:rPr>
          <w:rFonts w:ascii="Century Gothic" w:eastAsia="Century Gothic" w:hAnsi="Century Gothic" w:cs="Century Gothic"/>
          <w:bCs/>
          <w:sz w:val="24"/>
          <w:szCs w:val="24"/>
        </w:rPr>
        <w:t>, Library Page, E. Rivera asked if he</w:t>
      </w:r>
    </w:p>
    <w:p w14:paraId="6C40506A" w14:textId="7D401385" w:rsidR="00964556" w:rsidRDefault="00964556">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had submitted the resignation in writing; L. Gill confirmed that he hadn’t yet.</w:t>
      </w:r>
    </w:p>
    <w:p w14:paraId="283D699E" w14:textId="17C60C02" w:rsidR="00964556" w:rsidRPr="00964556" w:rsidRDefault="00964556">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Therefore, E. Rivera recommended that the matter be tabled until such time that he does submit it. All were in favor of this move.</w:t>
      </w:r>
    </w:p>
    <w:p w14:paraId="3C646521" w14:textId="77777777" w:rsidR="004C5932" w:rsidRDefault="004C5932">
      <w:pPr>
        <w:spacing w:after="0" w:line="240" w:lineRule="auto"/>
        <w:rPr>
          <w:rFonts w:ascii="Century Gothic" w:eastAsia="Century Gothic" w:hAnsi="Century Gothic" w:cs="Century Gothic"/>
          <w:b/>
          <w:sz w:val="24"/>
          <w:szCs w:val="24"/>
        </w:rPr>
      </w:pPr>
    </w:p>
    <w:p w14:paraId="757ACD1A" w14:textId="2F26F97E" w:rsidR="004C5932" w:rsidRPr="00964556" w:rsidRDefault="00964556">
      <w:pPr>
        <w:spacing w:after="0" w:line="240" w:lineRule="auto"/>
        <w:rPr>
          <w:rFonts w:ascii="Century Gothic" w:eastAsia="Century Gothic" w:hAnsi="Century Gothic" w:cs="Century Gothic"/>
          <w:b/>
          <w:sz w:val="24"/>
          <w:szCs w:val="24"/>
          <w:u w:val="single"/>
        </w:rPr>
      </w:pPr>
      <w:r w:rsidRPr="00964556">
        <w:rPr>
          <w:rFonts w:ascii="Century Gothic" w:eastAsia="Century Gothic" w:hAnsi="Century Gothic" w:cs="Century Gothic"/>
          <w:b/>
          <w:sz w:val="24"/>
          <w:szCs w:val="24"/>
          <w:u w:val="single"/>
        </w:rPr>
        <w:t>Patron Issues:</w:t>
      </w:r>
    </w:p>
    <w:p w14:paraId="4D58490D" w14:textId="77777777" w:rsidR="004C5932" w:rsidRDefault="004C5932">
      <w:pPr>
        <w:spacing w:after="0" w:line="240" w:lineRule="auto"/>
        <w:rPr>
          <w:rFonts w:ascii="Century Gothic" w:eastAsia="Century Gothic" w:hAnsi="Century Gothic" w:cs="Century Gothic"/>
          <w:b/>
          <w:sz w:val="24"/>
          <w:szCs w:val="24"/>
        </w:rPr>
      </w:pPr>
    </w:p>
    <w:p w14:paraId="7F549D41" w14:textId="5A5FC3D7" w:rsidR="004C5932" w:rsidRDefault="00964556">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L. Gill reported that a 12-year old patron</w:t>
      </w:r>
      <w:r w:rsidR="001C0E98">
        <w:rPr>
          <w:rFonts w:ascii="Century Gothic" w:eastAsia="Century Gothic" w:hAnsi="Century Gothic" w:cs="Century Gothic"/>
          <w:bCs/>
          <w:sz w:val="24"/>
          <w:szCs w:val="24"/>
        </w:rPr>
        <w:t>, who had been waiting for his parents to pick him up for over an hour, became agitated and decided to dismantle</w:t>
      </w:r>
    </w:p>
    <w:p w14:paraId="0597EAC3" w14:textId="77777777" w:rsidR="00F21E0E" w:rsidRDefault="001C0E98">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 xml:space="preserve">the Musical Bells on the Library property. This was recorded on camera, and took place when the </w:t>
      </w:r>
      <w:r w:rsidR="00F21E0E">
        <w:rPr>
          <w:rFonts w:ascii="Century Gothic" w:eastAsia="Century Gothic" w:hAnsi="Century Gothic" w:cs="Century Gothic"/>
          <w:bCs/>
          <w:sz w:val="24"/>
          <w:szCs w:val="24"/>
        </w:rPr>
        <w:t>Library</w:t>
      </w:r>
      <w:r>
        <w:rPr>
          <w:rFonts w:ascii="Century Gothic" w:eastAsia="Century Gothic" w:hAnsi="Century Gothic" w:cs="Century Gothic"/>
          <w:bCs/>
          <w:sz w:val="24"/>
          <w:szCs w:val="24"/>
        </w:rPr>
        <w:t xml:space="preserve"> was closed. It was decided that as punishment, the child had to write an apology to the Library, and perform 15 hours of service as restitution. He also has been denied access to the Teen Room and games.</w:t>
      </w:r>
    </w:p>
    <w:p w14:paraId="443257D1" w14:textId="5544A102" w:rsidR="001C0E98" w:rsidRPr="00964556" w:rsidRDefault="00041836">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E.</w:t>
      </w:r>
      <w:r w:rsidR="00F21E0E">
        <w:rPr>
          <w:rFonts w:ascii="Century Gothic" w:eastAsia="Century Gothic" w:hAnsi="Century Gothic" w:cs="Century Gothic"/>
          <w:bCs/>
          <w:sz w:val="24"/>
          <w:szCs w:val="24"/>
        </w:rPr>
        <w:t xml:space="preserve"> </w:t>
      </w:r>
      <w:r>
        <w:rPr>
          <w:rFonts w:ascii="Century Gothic" w:eastAsia="Century Gothic" w:hAnsi="Century Gothic" w:cs="Century Gothic"/>
          <w:bCs/>
          <w:sz w:val="24"/>
          <w:szCs w:val="24"/>
        </w:rPr>
        <w:t>Rivera asked if the Bells have been repaired. L.</w:t>
      </w:r>
      <w:r w:rsidR="00F21E0E">
        <w:rPr>
          <w:rFonts w:ascii="Century Gothic" w:eastAsia="Century Gothic" w:hAnsi="Century Gothic" w:cs="Century Gothic"/>
          <w:bCs/>
          <w:sz w:val="24"/>
          <w:szCs w:val="24"/>
        </w:rPr>
        <w:t xml:space="preserve"> </w:t>
      </w:r>
      <w:r>
        <w:rPr>
          <w:rFonts w:ascii="Century Gothic" w:eastAsia="Century Gothic" w:hAnsi="Century Gothic" w:cs="Century Gothic"/>
          <w:bCs/>
          <w:sz w:val="24"/>
          <w:szCs w:val="24"/>
        </w:rPr>
        <w:t>Gill stated that all pieces of the Bells were recovered, except for one that has to be ordered. The cost for this part is $40. There was a discussion of how the family of this child should recompense the Library for the child’s vandalism</w:t>
      </w:r>
      <w:r w:rsidR="00731B2F">
        <w:rPr>
          <w:rFonts w:ascii="Century Gothic" w:eastAsia="Century Gothic" w:hAnsi="Century Gothic" w:cs="Century Gothic"/>
          <w:bCs/>
          <w:sz w:val="24"/>
          <w:szCs w:val="24"/>
        </w:rPr>
        <w:t xml:space="preserve">. Ultimately it was decided that the 15-hours of amends that he has already served could suffice. </w:t>
      </w:r>
    </w:p>
    <w:p w14:paraId="55BED64D" w14:textId="77777777" w:rsidR="004C5932" w:rsidRPr="00F6708E" w:rsidRDefault="004C5932">
      <w:pPr>
        <w:spacing w:after="0" w:line="240" w:lineRule="auto"/>
        <w:rPr>
          <w:rFonts w:ascii="Century Gothic" w:eastAsia="Century Gothic" w:hAnsi="Century Gothic" w:cs="Century Gothic"/>
          <w:bCs/>
          <w:sz w:val="24"/>
          <w:szCs w:val="24"/>
        </w:rPr>
      </w:pPr>
    </w:p>
    <w:p w14:paraId="01D012A5" w14:textId="1285A6D3" w:rsidR="00731B2F" w:rsidRPr="00F6708E" w:rsidRDefault="00731B2F">
      <w:pPr>
        <w:spacing w:after="0" w:line="240" w:lineRule="auto"/>
        <w:rPr>
          <w:rFonts w:ascii="Century Gothic" w:eastAsia="Century Gothic" w:hAnsi="Century Gothic" w:cs="Century Gothic"/>
          <w:bCs/>
          <w:sz w:val="24"/>
          <w:szCs w:val="24"/>
        </w:rPr>
      </w:pPr>
      <w:r w:rsidRPr="00F6708E">
        <w:rPr>
          <w:rFonts w:ascii="Century Gothic" w:eastAsia="Century Gothic" w:hAnsi="Century Gothic" w:cs="Century Gothic"/>
          <w:bCs/>
          <w:sz w:val="24"/>
          <w:szCs w:val="24"/>
        </w:rPr>
        <w:t>In the teen room,</w:t>
      </w:r>
      <w:r w:rsidR="00F6708E" w:rsidRPr="00F6708E">
        <w:rPr>
          <w:rFonts w:ascii="Century Gothic" w:eastAsia="Century Gothic" w:hAnsi="Century Gothic" w:cs="Century Gothic"/>
          <w:bCs/>
          <w:sz w:val="24"/>
          <w:szCs w:val="24"/>
        </w:rPr>
        <w:t xml:space="preserve"> </w:t>
      </w:r>
      <w:r w:rsidRPr="00F6708E">
        <w:rPr>
          <w:rFonts w:ascii="Century Gothic" w:eastAsia="Century Gothic" w:hAnsi="Century Gothic" w:cs="Century Gothic"/>
          <w:bCs/>
          <w:sz w:val="24"/>
          <w:szCs w:val="24"/>
        </w:rPr>
        <w:t xml:space="preserve">young patron </w:t>
      </w:r>
      <w:r w:rsidR="00F6708E" w:rsidRPr="00F6708E">
        <w:rPr>
          <w:rFonts w:ascii="Century Gothic" w:eastAsia="Century Gothic" w:hAnsi="Century Gothic" w:cs="Century Gothic"/>
          <w:bCs/>
          <w:sz w:val="24"/>
          <w:szCs w:val="24"/>
        </w:rPr>
        <w:t xml:space="preserve">A </w:t>
      </w:r>
      <w:r w:rsidRPr="00F6708E">
        <w:rPr>
          <w:rFonts w:ascii="Century Gothic" w:eastAsia="Century Gothic" w:hAnsi="Century Gothic" w:cs="Century Gothic"/>
          <w:bCs/>
          <w:sz w:val="24"/>
          <w:szCs w:val="24"/>
        </w:rPr>
        <w:t>was working on one of the computers. He left</w:t>
      </w:r>
    </w:p>
    <w:p w14:paraId="2C8729E7" w14:textId="23003936" w:rsidR="00731B2F" w:rsidRDefault="00F6708E">
      <w:pPr>
        <w:spacing w:after="0" w:line="240" w:lineRule="auto"/>
        <w:rPr>
          <w:rFonts w:ascii="Century Gothic" w:eastAsia="Century Gothic" w:hAnsi="Century Gothic" w:cs="Century Gothic"/>
          <w:bCs/>
          <w:sz w:val="24"/>
          <w:szCs w:val="24"/>
        </w:rPr>
      </w:pPr>
      <w:r w:rsidRPr="00F6708E">
        <w:rPr>
          <w:rFonts w:ascii="Century Gothic" w:eastAsia="Century Gothic" w:hAnsi="Century Gothic" w:cs="Century Gothic"/>
          <w:bCs/>
          <w:sz w:val="24"/>
          <w:szCs w:val="24"/>
        </w:rPr>
        <w:t>t</w:t>
      </w:r>
      <w:r w:rsidR="00731B2F" w:rsidRPr="00F6708E">
        <w:rPr>
          <w:rFonts w:ascii="Century Gothic" w:eastAsia="Century Gothic" w:hAnsi="Century Gothic" w:cs="Century Gothic"/>
          <w:bCs/>
          <w:sz w:val="24"/>
          <w:szCs w:val="24"/>
        </w:rPr>
        <w:t>he station briefly, and in that period of time another teen</w:t>
      </w:r>
      <w:r>
        <w:rPr>
          <w:rFonts w:ascii="Century Gothic" w:eastAsia="Century Gothic" w:hAnsi="Century Gothic" w:cs="Century Gothic"/>
          <w:bCs/>
          <w:sz w:val="24"/>
          <w:szCs w:val="24"/>
        </w:rPr>
        <w:t>, B,</w:t>
      </w:r>
      <w:r w:rsidR="00731B2F" w:rsidRPr="00F6708E">
        <w:rPr>
          <w:rFonts w:ascii="Century Gothic" w:eastAsia="Century Gothic" w:hAnsi="Century Gothic" w:cs="Century Gothic"/>
          <w:bCs/>
          <w:sz w:val="24"/>
          <w:szCs w:val="24"/>
        </w:rPr>
        <w:t xml:space="preserve"> typed some horrific racial slurs on the computer. When </w:t>
      </w:r>
      <w:r>
        <w:rPr>
          <w:rFonts w:ascii="Century Gothic" w:eastAsia="Century Gothic" w:hAnsi="Century Gothic" w:cs="Century Gothic"/>
          <w:bCs/>
          <w:sz w:val="24"/>
          <w:szCs w:val="24"/>
        </w:rPr>
        <w:t>teen A</w:t>
      </w:r>
      <w:r w:rsidR="00731B2F" w:rsidRPr="00F6708E">
        <w:rPr>
          <w:rFonts w:ascii="Century Gothic" w:eastAsia="Century Gothic" w:hAnsi="Century Gothic" w:cs="Century Gothic"/>
          <w:bCs/>
          <w:sz w:val="24"/>
          <w:szCs w:val="24"/>
        </w:rPr>
        <w:t xml:space="preserve"> came back to the station and saw this</w:t>
      </w:r>
      <w:r>
        <w:rPr>
          <w:rFonts w:ascii="Century Gothic" w:eastAsia="Century Gothic" w:hAnsi="Century Gothic" w:cs="Century Gothic"/>
          <w:bCs/>
          <w:sz w:val="24"/>
          <w:szCs w:val="24"/>
        </w:rPr>
        <w:t>, he was very upset, and took a screen shot of this home and showed his parent. The parent contacted the Library about this, Library staff apologized</w:t>
      </w:r>
    </w:p>
    <w:p w14:paraId="371586F5" w14:textId="12B49F22" w:rsidR="00F6708E" w:rsidRPr="00F6708E" w:rsidRDefault="00F6708E">
      <w:pPr>
        <w:spacing w:after="0" w:line="240" w:lineRule="auto"/>
        <w:rPr>
          <w:rFonts w:ascii="Century Gothic" w:eastAsia="Century Gothic" w:hAnsi="Century Gothic" w:cs="Century Gothic"/>
          <w:bCs/>
          <w:sz w:val="24"/>
          <w:szCs w:val="24"/>
        </w:rPr>
      </w:pPr>
      <w:r>
        <w:rPr>
          <w:rFonts w:ascii="Century Gothic" w:eastAsia="Century Gothic" w:hAnsi="Century Gothic" w:cs="Century Gothic"/>
          <w:bCs/>
          <w:sz w:val="24"/>
          <w:szCs w:val="24"/>
        </w:rPr>
        <w:t>and informed the parent that the event would be investigated. Upon investigation, Library staff can’t identify the perpetrator, Teen B, because of his positioning in relation to the cameras.</w:t>
      </w:r>
    </w:p>
    <w:p w14:paraId="72153FAA" w14:textId="77777777" w:rsidR="004C5932" w:rsidRDefault="004C5932">
      <w:pPr>
        <w:spacing w:after="0" w:line="240" w:lineRule="auto"/>
        <w:rPr>
          <w:rFonts w:ascii="Century Gothic" w:eastAsia="Century Gothic" w:hAnsi="Century Gothic" w:cs="Century Gothic"/>
          <w:b/>
          <w:sz w:val="24"/>
          <w:szCs w:val="24"/>
        </w:rPr>
      </w:pPr>
    </w:p>
    <w:p w14:paraId="5E30F522" w14:textId="77777777" w:rsidR="00F906F8" w:rsidRDefault="009A5154">
      <w:pPr>
        <w:spacing w:after="0" w:line="240" w:lineRule="auto"/>
        <w:rPr>
          <w:rFonts w:ascii="Century Gothic" w:eastAsia="Century Gothic" w:hAnsi="Century Gothic" w:cs="Century Gothic"/>
          <w:b/>
          <w:color w:val="000000"/>
          <w:sz w:val="24"/>
          <w:szCs w:val="24"/>
          <w:u w:val="single"/>
        </w:rPr>
      </w:pPr>
      <w:r>
        <w:rPr>
          <w:rFonts w:ascii="Century Gothic" w:eastAsia="Century Gothic" w:hAnsi="Century Gothic" w:cs="Century Gothic"/>
          <w:b/>
          <w:color w:val="000000"/>
          <w:sz w:val="24"/>
          <w:szCs w:val="24"/>
          <w:u w:val="single"/>
        </w:rPr>
        <w:t>Old Business:</w:t>
      </w:r>
    </w:p>
    <w:p w14:paraId="1738F704" w14:textId="77777777" w:rsidR="00F906F8" w:rsidRDefault="00F906F8">
      <w:pPr>
        <w:spacing w:after="0" w:line="240" w:lineRule="auto"/>
        <w:rPr>
          <w:rFonts w:ascii="Century Gothic" w:eastAsia="Century Gothic" w:hAnsi="Century Gothic" w:cs="Century Gothic"/>
          <w:b/>
          <w:color w:val="000000"/>
          <w:sz w:val="24"/>
          <w:szCs w:val="24"/>
          <w:u w:val="single"/>
        </w:rPr>
      </w:pPr>
    </w:p>
    <w:p w14:paraId="7F6909E0" w14:textId="1B2528DB" w:rsidR="00F906F8" w:rsidRDefault="00937B66">
      <w:pPr>
        <w:spacing w:after="0" w:line="240" w:lineRule="auto"/>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On a neighbor’s </w:t>
      </w:r>
      <w:r w:rsidR="00F6708E">
        <w:rPr>
          <w:rFonts w:ascii="Century Gothic" w:eastAsia="Century Gothic" w:hAnsi="Century Gothic" w:cs="Century Gothic"/>
          <w:sz w:val="24"/>
          <w:szCs w:val="24"/>
        </w:rPr>
        <w:t>propert</w:t>
      </w:r>
      <w:r w:rsidR="00511161">
        <w:rPr>
          <w:rFonts w:ascii="Century Gothic" w:eastAsia="Century Gothic" w:hAnsi="Century Gothic" w:cs="Century Gothic"/>
          <w:sz w:val="24"/>
          <w:szCs w:val="24"/>
        </w:rPr>
        <w:t xml:space="preserve">y </w:t>
      </w:r>
      <w:r>
        <w:rPr>
          <w:rFonts w:ascii="Century Gothic" w:eastAsia="Century Gothic" w:hAnsi="Century Gothic" w:cs="Century Gothic"/>
          <w:sz w:val="24"/>
          <w:szCs w:val="24"/>
        </w:rPr>
        <w:t xml:space="preserve">that is adjacent to the Library </w:t>
      </w:r>
      <w:r w:rsidR="00511161">
        <w:rPr>
          <w:rFonts w:ascii="Century Gothic" w:eastAsia="Century Gothic" w:hAnsi="Century Gothic" w:cs="Century Gothic"/>
          <w:sz w:val="24"/>
          <w:szCs w:val="24"/>
        </w:rPr>
        <w:t>stands a tree that reaches over onto Library property and has the potential to harm the Library bu</w:t>
      </w:r>
      <w:r w:rsidR="00F21E0E">
        <w:rPr>
          <w:rFonts w:ascii="Century Gothic" w:eastAsia="Century Gothic" w:hAnsi="Century Gothic" w:cs="Century Gothic"/>
          <w:sz w:val="24"/>
          <w:szCs w:val="24"/>
        </w:rPr>
        <w:t>ilding</w:t>
      </w:r>
      <w:r>
        <w:rPr>
          <w:rFonts w:ascii="Century Gothic" w:eastAsia="Century Gothic" w:hAnsi="Century Gothic" w:cs="Century Gothic"/>
          <w:sz w:val="24"/>
          <w:szCs w:val="24"/>
        </w:rPr>
        <w:t>.</w:t>
      </w:r>
      <w:r w:rsidRPr="00937B66">
        <w:rPr>
          <w:rFonts w:ascii="Century Gothic" w:eastAsia="Century Gothic" w:hAnsi="Century Gothic" w:cs="Century Gothic"/>
          <w:sz w:val="24"/>
          <w:szCs w:val="24"/>
        </w:rPr>
        <w:t xml:space="preserve"> </w:t>
      </w:r>
      <w:r>
        <w:rPr>
          <w:rFonts w:ascii="Century Gothic" w:eastAsia="Century Gothic" w:hAnsi="Century Gothic" w:cs="Century Gothic"/>
          <w:sz w:val="24"/>
          <w:szCs w:val="24"/>
        </w:rPr>
        <w:t>L</w:t>
      </w:r>
      <w:r w:rsidR="00F21E0E">
        <w:rPr>
          <w:rFonts w:ascii="Century Gothic" w:eastAsia="Century Gothic" w:hAnsi="Century Gothic" w:cs="Century Gothic"/>
          <w:sz w:val="24"/>
          <w:szCs w:val="24"/>
        </w:rPr>
        <w:t xml:space="preserve"> </w:t>
      </w:r>
      <w:r>
        <w:rPr>
          <w:rFonts w:ascii="Century Gothic" w:eastAsia="Century Gothic" w:hAnsi="Century Gothic" w:cs="Century Gothic"/>
          <w:sz w:val="24"/>
          <w:szCs w:val="24"/>
        </w:rPr>
        <w:t>.Gill reports that after numerous unsuccessful attempts to contact the neighbor, she has written a letter referencing the situation. The letter was read by E. Rivera to the Board members</w:t>
      </w:r>
      <w:r w:rsidR="00F21E0E">
        <w:rPr>
          <w:rFonts w:ascii="Century Gothic" w:eastAsia="Century Gothic" w:hAnsi="Century Gothic" w:cs="Century Gothic"/>
          <w:sz w:val="24"/>
          <w:szCs w:val="24"/>
        </w:rPr>
        <w:t>.</w:t>
      </w:r>
      <w:r w:rsidR="00AA3522">
        <w:rPr>
          <w:rFonts w:ascii="Century Gothic" w:eastAsia="Century Gothic" w:hAnsi="Century Gothic" w:cs="Century Gothic"/>
          <w:sz w:val="24"/>
          <w:szCs w:val="24"/>
        </w:rPr>
        <w:t xml:space="preserve"> The Board was happy with the communication.</w:t>
      </w:r>
    </w:p>
    <w:p w14:paraId="3F74C720" w14:textId="77777777" w:rsidR="00F6708E" w:rsidRDefault="00F6708E">
      <w:pPr>
        <w:spacing w:after="0" w:line="240" w:lineRule="auto"/>
        <w:rPr>
          <w:rFonts w:ascii="Century Gothic" w:eastAsia="Century Gothic" w:hAnsi="Century Gothic" w:cs="Century Gothic"/>
          <w:sz w:val="24"/>
          <w:szCs w:val="24"/>
        </w:rPr>
      </w:pPr>
    </w:p>
    <w:p w14:paraId="59ABB757" w14:textId="77777777" w:rsidR="006E2179" w:rsidRDefault="006E2179">
      <w:pPr>
        <w:spacing w:after="0" w:line="240" w:lineRule="auto"/>
        <w:rPr>
          <w:rFonts w:ascii="Century Gothic" w:eastAsia="Century Gothic" w:hAnsi="Century Gothic" w:cs="Century Gothic"/>
          <w:b/>
          <w:color w:val="000000"/>
          <w:sz w:val="24"/>
          <w:szCs w:val="24"/>
        </w:rPr>
      </w:pPr>
    </w:p>
    <w:p w14:paraId="024D4B48" w14:textId="77777777" w:rsidR="006E2179" w:rsidRDefault="006E2179">
      <w:pPr>
        <w:spacing w:after="0" w:line="240" w:lineRule="auto"/>
        <w:rPr>
          <w:rFonts w:ascii="Century Gothic" w:eastAsia="Century Gothic" w:hAnsi="Century Gothic" w:cs="Century Gothic"/>
          <w:b/>
          <w:color w:val="000000"/>
          <w:sz w:val="24"/>
          <w:szCs w:val="24"/>
        </w:rPr>
      </w:pPr>
    </w:p>
    <w:p w14:paraId="283E088E" w14:textId="77777777" w:rsidR="00F906F8" w:rsidRDefault="009A5154">
      <w:pPr>
        <w:spacing w:after="0" w:line="240" w:lineRule="auto"/>
        <w:rPr>
          <w:rFonts w:ascii="Century Gothic" w:eastAsia="Century Gothic" w:hAnsi="Century Gothic" w:cs="Century Gothic"/>
          <w:b/>
          <w:color w:val="000000"/>
          <w:sz w:val="24"/>
          <w:szCs w:val="24"/>
          <w:u w:val="single"/>
        </w:rPr>
      </w:pPr>
      <w:r w:rsidRPr="00937B66">
        <w:rPr>
          <w:rFonts w:ascii="Century Gothic" w:eastAsia="Century Gothic" w:hAnsi="Century Gothic" w:cs="Century Gothic"/>
          <w:b/>
          <w:color w:val="000000"/>
          <w:sz w:val="24"/>
          <w:szCs w:val="24"/>
          <w:u w:val="single"/>
        </w:rPr>
        <w:t>Friends Liaison:</w:t>
      </w:r>
    </w:p>
    <w:p w14:paraId="136D0E1D" w14:textId="77777777" w:rsidR="00937B66" w:rsidRPr="00937B66" w:rsidRDefault="00937B66">
      <w:pPr>
        <w:spacing w:after="0" w:line="240" w:lineRule="auto"/>
        <w:rPr>
          <w:rFonts w:ascii="Century Gothic" w:eastAsia="Century Gothic" w:hAnsi="Century Gothic" w:cs="Century Gothic"/>
          <w:bCs/>
          <w:color w:val="000000"/>
          <w:sz w:val="24"/>
          <w:szCs w:val="24"/>
        </w:rPr>
      </w:pPr>
    </w:p>
    <w:p w14:paraId="2F3607AB" w14:textId="531A9E42" w:rsidR="00937B66" w:rsidRDefault="00937B66">
      <w:pPr>
        <w:spacing w:after="0" w:line="240" w:lineRule="auto"/>
        <w:rPr>
          <w:rFonts w:ascii="Century Gothic" w:eastAsia="Century Gothic" w:hAnsi="Century Gothic" w:cs="Century Gothic"/>
          <w:bCs/>
          <w:color w:val="000000"/>
          <w:sz w:val="24"/>
          <w:szCs w:val="24"/>
        </w:rPr>
      </w:pPr>
      <w:r w:rsidRPr="00937B66">
        <w:rPr>
          <w:rFonts w:ascii="Century Gothic" w:eastAsia="Century Gothic" w:hAnsi="Century Gothic" w:cs="Century Gothic"/>
          <w:bCs/>
          <w:color w:val="000000"/>
          <w:sz w:val="24"/>
          <w:szCs w:val="24"/>
        </w:rPr>
        <w:t>Meet and Greet</w:t>
      </w:r>
      <w:r>
        <w:rPr>
          <w:rFonts w:ascii="Century Gothic" w:eastAsia="Century Gothic" w:hAnsi="Century Gothic" w:cs="Century Gothic"/>
          <w:bCs/>
          <w:color w:val="000000"/>
          <w:sz w:val="24"/>
          <w:szCs w:val="24"/>
        </w:rPr>
        <w:t>- two new possible volunteers were identified.</w:t>
      </w:r>
    </w:p>
    <w:p w14:paraId="1BE350C5" w14:textId="77777777" w:rsidR="00937B66" w:rsidRDefault="00937B66">
      <w:pPr>
        <w:spacing w:after="0" w:line="240" w:lineRule="auto"/>
        <w:rPr>
          <w:rFonts w:ascii="Century Gothic" w:eastAsia="Century Gothic" w:hAnsi="Century Gothic" w:cs="Century Gothic"/>
          <w:bCs/>
          <w:color w:val="000000"/>
          <w:sz w:val="24"/>
          <w:szCs w:val="24"/>
        </w:rPr>
      </w:pPr>
    </w:p>
    <w:p w14:paraId="2A220618" w14:textId="01699B73" w:rsidR="00937B66" w:rsidRDefault="00937B66">
      <w:pPr>
        <w:spacing w:after="0" w:line="240" w:lineRule="auto"/>
        <w:rPr>
          <w:rFonts w:ascii="Century Gothic" w:eastAsia="Century Gothic" w:hAnsi="Century Gothic" w:cs="Century Gothic"/>
          <w:bCs/>
          <w:color w:val="000000"/>
          <w:sz w:val="24"/>
          <w:szCs w:val="24"/>
        </w:rPr>
      </w:pPr>
      <w:r>
        <w:rPr>
          <w:rFonts w:ascii="Century Gothic" w:eastAsia="Century Gothic" w:hAnsi="Century Gothic" w:cs="Century Gothic"/>
          <w:bCs/>
          <w:color w:val="000000"/>
          <w:sz w:val="24"/>
          <w:szCs w:val="24"/>
        </w:rPr>
        <w:t xml:space="preserve">Jewelry Sale- the Friends raised $633. </w:t>
      </w:r>
    </w:p>
    <w:p w14:paraId="1E069E15" w14:textId="77777777" w:rsidR="00937B66" w:rsidRDefault="00937B66">
      <w:pPr>
        <w:spacing w:after="0" w:line="240" w:lineRule="auto"/>
        <w:rPr>
          <w:rFonts w:ascii="Century Gothic" w:eastAsia="Century Gothic" w:hAnsi="Century Gothic" w:cs="Century Gothic"/>
          <w:bCs/>
          <w:color w:val="000000"/>
          <w:sz w:val="24"/>
          <w:szCs w:val="24"/>
        </w:rPr>
      </w:pPr>
    </w:p>
    <w:p w14:paraId="2547B94C" w14:textId="6A0D02ED" w:rsidR="00937B66" w:rsidRDefault="00937B66">
      <w:pPr>
        <w:spacing w:after="0" w:line="240" w:lineRule="auto"/>
        <w:rPr>
          <w:rFonts w:ascii="Century Gothic" w:eastAsia="Century Gothic" w:hAnsi="Century Gothic" w:cs="Century Gothic"/>
          <w:bCs/>
          <w:color w:val="000000"/>
          <w:sz w:val="24"/>
          <w:szCs w:val="24"/>
        </w:rPr>
      </w:pPr>
      <w:r>
        <w:rPr>
          <w:rFonts w:ascii="Century Gothic" w:eastAsia="Century Gothic" w:hAnsi="Century Gothic" w:cs="Century Gothic"/>
          <w:bCs/>
          <w:color w:val="000000"/>
          <w:sz w:val="24"/>
          <w:szCs w:val="24"/>
        </w:rPr>
        <w:t>The next fundraising event will be 80’s Music Bingo, tentatively in February 2026.</w:t>
      </w:r>
    </w:p>
    <w:p w14:paraId="0A79F33D" w14:textId="77777777" w:rsidR="00937B66" w:rsidRDefault="00937B66">
      <w:pPr>
        <w:spacing w:after="0" w:line="240" w:lineRule="auto"/>
        <w:rPr>
          <w:rFonts w:ascii="Century Gothic" w:eastAsia="Century Gothic" w:hAnsi="Century Gothic" w:cs="Century Gothic"/>
          <w:bCs/>
          <w:color w:val="000000"/>
          <w:sz w:val="24"/>
          <w:szCs w:val="24"/>
        </w:rPr>
      </w:pPr>
    </w:p>
    <w:p w14:paraId="4CE2D79E" w14:textId="77777777" w:rsidR="00937B66" w:rsidRDefault="00937B66" w:rsidP="00937B66">
      <w:pPr>
        <w:tabs>
          <w:tab w:val="left" w:pos="1188"/>
        </w:tabs>
        <w:spacing w:after="0" w:line="240" w:lineRule="auto"/>
        <w:rPr>
          <w:rFonts w:ascii="Century Gothic" w:eastAsia="Century Gothic" w:hAnsi="Century Gothic" w:cs="Century Gothic"/>
          <w:sz w:val="24"/>
          <w:szCs w:val="24"/>
        </w:rPr>
      </w:pPr>
      <w:r>
        <w:rPr>
          <w:rFonts w:ascii="Century Gothic" w:eastAsia="Century Gothic" w:hAnsi="Century Gothic" w:cs="Century Gothic"/>
          <w:b/>
          <w:color w:val="000000"/>
          <w:sz w:val="24"/>
          <w:szCs w:val="24"/>
          <w:u w:val="single"/>
        </w:rPr>
        <w:t>Public Comment:</w:t>
      </w:r>
    </w:p>
    <w:p w14:paraId="3CD4FF87" w14:textId="77777777" w:rsidR="00937B66" w:rsidRDefault="00937B66">
      <w:pPr>
        <w:spacing w:after="0" w:line="240" w:lineRule="auto"/>
        <w:rPr>
          <w:rFonts w:ascii="Century Gothic" w:eastAsia="Century Gothic" w:hAnsi="Century Gothic" w:cs="Century Gothic"/>
          <w:bCs/>
          <w:color w:val="000000"/>
          <w:sz w:val="24"/>
          <w:szCs w:val="24"/>
        </w:rPr>
      </w:pPr>
    </w:p>
    <w:p w14:paraId="23E74813" w14:textId="39532BD4" w:rsidR="00937B66" w:rsidRDefault="00845C41">
      <w:pPr>
        <w:spacing w:after="0" w:line="240" w:lineRule="auto"/>
        <w:rPr>
          <w:rFonts w:ascii="Century Gothic" w:eastAsia="Century Gothic" w:hAnsi="Century Gothic" w:cs="Century Gothic"/>
          <w:bCs/>
          <w:color w:val="000000"/>
          <w:sz w:val="24"/>
          <w:szCs w:val="24"/>
        </w:rPr>
      </w:pPr>
      <w:r>
        <w:rPr>
          <w:rFonts w:ascii="Century Gothic" w:eastAsia="Century Gothic" w:hAnsi="Century Gothic" w:cs="Century Gothic"/>
          <w:bCs/>
          <w:color w:val="000000"/>
          <w:sz w:val="24"/>
          <w:szCs w:val="24"/>
        </w:rPr>
        <w:t xml:space="preserve">Katherine, a new patron, attended the meeting to introduce herself, and offer </w:t>
      </w:r>
    </w:p>
    <w:p w14:paraId="14425601" w14:textId="40239C6A" w:rsidR="00845C41" w:rsidRPr="00937B66" w:rsidRDefault="00845C41">
      <w:pPr>
        <w:spacing w:after="0" w:line="240" w:lineRule="auto"/>
        <w:rPr>
          <w:rFonts w:ascii="Century Gothic" w:eastAsia="Century Gothic" w:hAnsi="Century Gothic" w:cs="Century Gothic"/>
          <w:bCs/>
          <w:color w:val="000000"/>
          <w:sz w:val="24"/>
          <w:szCs w:val="24"/>
        </w:rPr>
      </w:pPr>
      <w:r>
        <w:rPr>
          <w:rFonts w:ascii="Century Gothic" w:eastAsia="Century Gothic" w:hAnsi="Century Gothic" w:cs="Century Gothic"/>
          <w:bCs/>
          <w:color w:val="000000"/>
          <w:sz w:val="24"/>
          <w:szCs w:val="24"/>
        </w:rPr>
        <w:t>some help as a Friend to the Library.</w:t>
      </w:r>
    </w:p>
    <w:p w14:paraId="5BF76031" w14:textId="77777777" w:rsidR="00937B66" w:rsidRPr="00845C41" w:rsidRDefault="00937B66">
      <w:pPr>
        <w:spacing w:after="0" w:line="240" w:lineRule="auto"/>
        <w:rPr>
          <w:rFonts w:ascii="Century Gothic" w:eastAsia="Century Gothic" w:hAnsi="Century Gothic" w:cs="Century Gothic"/>
          <w:b/>
          <w:color w:val="000000"/>
          <w:sz w:val="24"/>
          <w:szCs w:val="24"/>
        </w:rPr>
      </w:pPr>
    </w:p>
    <w:p w14:paraId="6B7368DD" w14:textId="52324DA4" w:rsidR="00937B66" w:rsidRPr="00845C41" w:rsidRDefault="00845C41">
      <w:pPr>
        <w:spacing w:after="0" w:line="240" w:lineRule="auto"/>
        <w:rPr>
          <w:rFonts w:ascii="Century Gothic" w:eastAsia="Century Gothic" w:hAnsi="Century Gothic" w:cs="Century Gothic"/>
          <w:bCs/>
          <w:color w:val="000000"/>
          <w:sz w:val="24"/>
          <w:szCs w:val="24"/>
        </w:rPr>
      </w:pPr>
      <w:r w:rsidRPr="00845C41">
        <w:rPr>
          <w:rFonts w:ascii="Century Gothic" w:eastAsia="Century Gothic" w:hAnsi="Century Gothic" w:cs="Century Gothic"/>
          <w:bCs/>
          <w:color w:val="000000"/>
          <w:sz w:val="24"/>
          <w:szCs w:val="24"/>
        </w:rPr>
        <w:t>E.</w:t>
      </w:r>
      <w:r w:rsidR="00AA3522">
        <w:rPr>
          <w:rFonts w:ascii="Century Gothic" w:eastAsia="Century Gothic" w:hAnsi="Century Gothic" w:cs="Century Gothic"/>
          <w:bCs/>
          <w:color w:val="000000"/>
          <w:sz w:val="24"/>
          <w:szCs w:val="24"/>
        </w:rPr>
        <w:t xml:space="preserve"> </w:t>
      </w:r>
      <w:r w:rsidRPr="00845C41">
        <w:rPr>
          <w:rFonts w:ascii="Century Gothic" w:eastAsia="Century Gothic" w:hAnsi="Century Gothic" w:cs="Century Gothic"/>
          <w:bCs/>
          <w:color w:val="000000"/>
          <w:sz w:val="24"/>
          <w:szCs w:val="24"/>
        </w:rPr>
        <w:t>Rivera states that the nex</w:t>
      </w:r>
      <w:r>
        <w:rPr>
          <w:rFonts w:ascii="Century Gothic" w:eastAsia="Century Gothic" w:hAnsi="Century Gothic" w:cs="Century Gothic"/>
          <w:bCs/>
          <w:color w:val="000000"/>
          <w:sz w:val="24"/>
          <w:szCs w:val="24"/>
        </w:rPr>
        <w:t xml:space="preserve">t </w:t>
      </w:r>
      <w:r w:rsidRPr="00845C41">
        <w:rPr>
          <w:rFonts w:ascii="Century Gothic" w:eastAsia="Century Gothic" w:hAnsi="Century Gothic" w:cs="Century Gothic"/>
          <w:bCs/>
          <w:color w:val="000000"/>
          <w:sz w:val="24"/>
          <w:szCs w:val="24"/>
        </w:rPr>
        <w:t>Board meeting will be January 22, 2026</w:t>
      </w:r>
      <w:r>
        <w:rPr>
          <w:rFonts w:ascii="Century Gothic" w:eastAsia="Century Gothic" w:hAnsi="Century Gothic" w:cs="Century Gothic"/>
          <w:bCs/>
          <w:color w:val="000000"/>
          <w:sz w:val="24"/>
          <w:szCs w:val="24"/>
        </w:rPr>
        <w:t>.</w:t>
      </w:r>
    </w:p>
    <w:p w14:paraId="7A7FF4C3" w14:textId="77777777" w:rsidR="00937B66" w:rsidRPr="00845C41" w:rsidRDefault="00937B66">
      <w:pPr>
        <w:spacing w:after="0" w:line="240" w:lineRule="auto"/>
        <w:rPr>
          <w:rFonts w:ascii="Century Gothic" w:eastAsia="Century Gothic" w:hAnsi="Century Gothic" w:cs="Century Gothic"/>
          <w:b/>
          <w:color w:val="000000"/>
          <w:sz w:val="24"/>
          <w:szCs w:val="24"/>
        </w:rPr>
      </w:pPr>
    </w:p>
    <w:p w14:paraId="4C594A09" w14:textId="4EF124A7" w:rsidR="00F906F8" w:rsidRDefault="00845C41">
      <w:pPr>
        <w:spacing w:after="0" w:line="240" w:lineRule="auto"/>
        <w:rPr>
          <w:rFonts w:ascii="Century Gothic" w:eastAsia="Century Gothic" w:hAnsi="Century Gothic" w:cs="Century Gothic"/>
          <w:sz w:val="24"/>
          <w:szCs w:val="24"/>
        </w:rPr>
      </w:pPr>
      <w:r w:rsidRPr="00845C41">
        <w:rPr>
          <w:rFonts w:ascii="Century Gothic" w:eastAsia="Century Gothic" w:hAnsi="Century Gothic" w:cs="Century Gothic"/>
          <w:bCs/>
          <w:color w:val="000000"/>
          <w:sz w:val="24"/>
          <w:szCs w:val="24"/>
        </w:rPr>
        <w:t>P. Mason</w:t>
      </w:r>
      <w:r>
        <w:rPr>
          <w:rFonts w:ascii="Century Gothic" w:eastAsia="Century Gothic" w:hAnsi="Century Gothic" w:cs="Century Gothic"/>
          <w:bCs/>
          <w:color w:val="000000"/>
          <w:sz w:val="24"/>
          <w:szCs w:val="24"/>
        </w:rPr>
        <w:t xml:space="preserve"> </w:t>
      </w:r>
      <w:r w:rsidR="004C5932">
        <w:rPr>
          <w:rFonts w:ascii="Century Gothic" w:eastAsia="Century Gothic" w:hAnsi="Century Gothic" w:cs="Century Gothic"/>
          <w:color w:val="000000"/>
          <w:sz w:val="24"/>
          <w:szCs w:val="24"/>
        </w:rPr>
        <w:t xml:space="preserve">moved to </w:t>
      </w:r>
      <w:r>
        <w:rPr>
          <w:rFonts w:ascii="Century Gothic" w:eastAsia="Century Gothic" w:hAnsi="Century Gothic" w:cs="Century Gothic"/>
          <w:color w:val="000000"/>
          <w:sz w:val="24"/>
          <w:szCs w:val="24"/>
        </w:rPr>
        <w:t>adjourn the regular meeting and go into Executive Session regarding personnel matters. E. Norberg</w:t>
      </w:r>
      <w:r w:rsidR="004C5932">
        <w:rPr>
          <w:rFonts w:ascii="Century Gothic" w:eastAsia="Century Gothic" w:hAnsi="Century Gothic" w:cs="Century Gothic"/>
          <w:color w:val="000000"/>
          <w:sz w:val="24"/>
          <w:szCs w:val="24"/>
        </w:rPr>
        <w:t xml:space="preserve"> seconded.  The </w:t>
      </w:r>
      <w:r>
        <w:rPr>
          <w:rFonts w:ascii="Century Gothic" w:eastAsia="Century Gothic" w:hAnsi="Century Gothic" w:cs="Century Gothic"/>
          <w:color w:val="000000"/>
          <w:sz w:val="24"/>
          <w:szCs w:val="24"/>
        </w:rPr>
        <w:t xml:space="preserve">regular </w:t>
      </w:r>
      <w:r w:rsidR="004C5932">
        <w:rPr>
          <w:rFonts w:ascii="Century Gothic" w:eastAsia="Century Gothic" w:hAnsi="Century Gothic" w:cs="Century Gothic"/>
          <w:color w:val="000000"/>
          <w:sz w:val="24"/>
          <w:szCs w:val="24"/>
        </w:rPr>
        <w:t xml:space="preserve">meeting adjourned at </w:t>
      </w:r>
      <w:r w:rsidR="00F21E0E">
        <w:rPr>
          <w:rFonts w:ascii="Century Gothic" w:eastAsia="Century Gothic" w:hAnsi="Century Gothic" w:cs="Century Gothic"/>
          <w:color w:val="000000"/>
          <w:sz w:val="24"/>
          <w:szCs w:val="24"/>
        </w:rPr>
        <w:t>6:45pm.</w:t>
      </w:r>
    </w:p>
    <w:p w14:paraId="187A2944" w14:textId="77777777" w:rsidR="00F906F8" w:rsidRDefault="00F906F8">
      <w:pPr>
        <w:rPr>
          <w:rFonts w:ascii="Century Gothic" w:eastAsia="Century Gothic" w:hAnsi="Century Gothic" w:cs="Century Gothic"/>
          <w:sz w:val="24"/>
          <w:szCs w:val="24"/>
        </w:rPr>
      </w:pPr>
    </w:p>
    <w:p w14:paraId="218DE20F" w14:textId="77777777" w:rsidR="00F906F8" w:rsidRDefault="009A5154">
      <w:pPr>
        <w:rPr>
          <w:rFonts w:ascii="Century Gothic" w:eastAsia="Century Gothic" w:hAnsi="Century Gothic" w:cs="Century Gothic"/>
          <w:sz w:val="24"/>
          <w:szCs w:val="24"/>
        </w:rPr>
      </w:pPr>
      <w:r>
        <w:rPr>
          <w:rFonts w:ascii="Century Gothic" w:eastAsia="Century Gothic" w:hAnsi="Century Gothic" w:cs="Century Gothic"/>
          <w:sz w:val="24"/>
          <w:szCs w:val="24"/>
        </w:rPr>
        <w:t>Respectfully Submitted,</w:t>
      </w:r>
    </w:p>
    <w:p w14:paraId="5B261072" w14:textId="77777777" w:rsidR="00F906F8" w:rsidRDefault="009A5154">
      <w:pPr>
        <w:rPr>
          <w:rFonts w:ascii="Century Gothic" w:eastAsia="Century Gothic" w:hAnsi="Century Gothic" w:cs="Century Gothic"/>
          <w:sz w:val="24"/>
          <w:szCs w:val="24"/>
        </w:rPr>
      </w:pPr>
      <w:r>
        <w:rPr>
          <w:rFonts w:ascii="Century Gothic" w:eastAsia="Century Gothic" w:hAnsi="Century Gothic" w:cs="Century Gothic"/>
          <w:sz w:val="24"/>
          <w:szCs w:val="24"/>
        </w:rPr>
        <w:t>Sharon Battershall, Secretary</w:t>
      </w:r>
    </w:p>
    <w:sectPr w:rsidR="00F906F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73A0344-37C8-452B-BA95-0042AABE0F7F}"/>
    <w:embedBold r:id="rId2" w:fontKey="{5DCD0C3F-70B2-43D8-9A19-40B9E16EAFA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3CB1954A-CA04-4FB0-B86F-661640FD801C}"/>
    <w:embedItalic r:id="rId4" w:fontKey="{69F4C917-65B2-4208-B411-40F849698CCB}"/>
  </w:font>
  <w:font w:name="Century Gothic">
    <w:panose1 w:val="020B0502020202020204"/>
    <w:charset w:val="00"/>
    <w:family w:val="swiss"/>
    <w:pitch w:val="variable"/>
    <w:sig w:usb0="00000287" w:usb1="00000000" w:usb2="00000000" w:usb3="00000000" w:csb0="0000009F" w:csb1="00000000"/>
    <w:embedRegular r:id="rId5" w:fontKey="{111191AD-033E-474D-87D3-53C964052E77}"/>
    <w:embedBold r:id="rId6" w:fontKey="{C2931AAB-A451-452F-B48D-6BAD40DC4EB9}"/>
    <w:embedItalic r:id="rId7" w:fontKey="{308E5A7B-60B2-4942-BCD6-2CE2B33EAFC4}"/>
    <w:embedBoldItalic r:id="rId8" w:fontKey="{7DE2E338-44F0-48C3-ADF7-17B15E423C62}"/>
  </w:font>
  <w:font w:name="Cambria">
    <w:panose1 w:val="02040503050406030204"/>
    <w:charset w:val="00"/>
    <w:family w:val="roman"/>
    <w:pitch w:val="variable"/>
    <w:sig w:usb0="E00006FF" w:usb1="420024FF" w:usb2="02000000" w:usb3="00000000" w:csb0="0000019F" w:csb1="00000000"/>
    <w:embedRegular r:id="rId9" w:fontKey="{A20A665B-F501-4A5F-AA6B-0A5920667DC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6F8"/>
    <w:rsid w:val="0001292E"/>
    <w:rsid w:val="00041836"/>
    <w:rsid w:val="00096DCE"/>
    <w:rsid w:val="001144DB"/>
    <w:rsid w:val="001422F9"/>
    <w:rsid w:val="00173AC9"/>
    <w:rsid w:val="001A3FF9"/>
    <w:rsid w:val="001B31B2"/>
    <w:rsid w:val="001C0E98"/>
    <w:rsid w:val="001F7537"/>
    <w:rsid w:val="00281465"/>
    <w:rsid w:val="002D37B0"/>
    <w:rsid w:val="00354250"/>
    <w:rsid w:val="00360113"/>
    <w:rsid w:val="004521F5"/>
    <w:rsid w:val="004C5932"/>
    <w:rsid w:val="00511161"/>
    <w:rsid w:val="00575EC0"/>
    <w:rsid w:val="00576557"/>
    <w:rsid w:val="006E2179"/>
    <w:rsid w:val="00731B2F"/>
    <w:rsid w:val="007C2755"/>
    <w:rsid w:val="00845C41"/>
    <w:rsid w:val="00937B66"/>
    <w:rsid w:val="00964556"/>
    <w:rsid w:val="009A5154"/>
    <w:rsid w:val="00A84D2B"/>
    <w:rsid w:val="00AA3522"/>
    <w:rsid w:val="00B2001B"/>
    <w:rsid w:val="00B60648"/>
    <w:rsid w:val="00CC1BF2"/>
    <w:rsid w:val="00CE318D"/>
    <w:rsid w:val="00D63B63"/>
    <w:rsid w:val="00D858E1"/>
    <w:rsid w:val="00F0397A"/>
    <w:rsid w:val="00F21E0E"/>
    <w:rsid w:val="00F6708E"/>
    <w:rsid w:val="00F90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05805"/>
  <w15:docId w15:val="{4E47B6F4-038C-41B3-90C5-5EE38F73D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1109</Words>
  <Characters>5490</Characters>
  <Application>Microsoft Office Word</Application>
  <DocSecurity>0</DocSecurity>
  <Lines>152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dc:creator>
  <cp:lastModifiedBy>Lisa Gill</cp:lastModifiedBy>
  <cp:revision>2</cp:revision>
  <cp:lastPrinted>2025-12-04T21:12:00Z</cp:lastPrinted>
  <dcterms:created xsi:type="dcterms:W3CDTF">2026-04-03T15:16:00Z</dcterms:created>
  <dcterms:modified xsi:type="dcterms:W3CDTF">2026-04-03T15:16:00Z</dcterms:modified>
</cp:coreProperties>
</file>